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06A7C" w:rsidRDefault="00A06A7C">
      <w:pPr>
        <w:pStyle w:val="Zkladntext"/>
        <w:rPr>
          <w:rFonts w:ascii="Times New Roman"/>
          <w:sz w:val="20"/>
        </w:rPr>
      </w:pPr>
    </w:p>
    <w:p w14:paraId="0A37501D" w14:textId="77777777" w:rsidR="00A06A7C" w:rsidRDefault="00A06A7C">
      <w:pPr>
        <w:pStyle w:val="Zkladntext"/>
        <w:rPr>
          <w:rFonts w:ascii="Times New Roman"/>
          <w:sz w:val="20"/>
        </w:rPr>
      </w:pPr>
    </w:p>
    <w:p w14:paraId="5DAB6C7B" w14:textId="77777777" w:rsidR="00A06A7C" w:rsidRDefault="00A06A7C">
      <w:pPr>
        <w:pStyle w:val="Zkladntext"/>
        <w:rPr>
          <w:rFonts w:ascii="Times New Roman"/>
          <w:sz w:val="20"/>
        </w:rPr>
      </w:pPr>
    </w:p>
    <w:p w14:paraId="02EB378F" w14:textId="77777777" w:rsidR="00A06A7C" w:rsidRDefault="00A06A7C">
      <w:pPr>
        <w:pStyle w:val="Zkladntext"/>
        <w:rPr>
          <w:rFonts w:ascii="Times New Roman"/>
          <w:sz w:val="20"/>
        </w:rPr>
      </w:pPr>
    </w:p>
    <w:p w14:paraId="6A05A809" w14:textId="77777777" w:rsidR="00A06A7C" w:rsidRDefault="00A06A7C">
      <w:pPr>
        <w:pStyle w:val="Zkladntext"/>
        <w:rPr>
          <w:b/>
          <w:sz w:val="28"/>
        </w:rPr>
      </w:pPr>
    </w:p>
    <w:p w14:paraId="5A39BBE3" w14:textId="77777777" w:rsidR="00F909B6" w:rsidRDefault="00F909B6">
      <w:pPr>
        <w:pStyle w:val="Zkladntext"/>
        <w:rPr>
          <w:b/>
          <w:sz w:val="28"/>
        </w:rPr>
      </w:pPr>
    </w:p>
    <w:p w14:paraId="41C8F396" w14:textId="77777777" w:rsidR="00F909B6" w:rsidRDefault="00F909B6">
      <w:pPr>
        <w:pStyle w:val="Zkladntext"/>
        <w:rPr>
          <w:b/>
          <w:sz w:val="28"/>
        </w:rPr>
      </w:pPr>
    </w:p>
    <w:p w14:paraId="72A3D3EC" w14:textId="77777777" w:rsidR="00F909B6" w:rsidRDefault="00F909B6">
      <w:pPr>
        <w:pStyle w:val="Zkladntext"/>
        <w:rPr>
          <w:b/>
          <w:sz w:val="28"/>
        </w:rPr>
      </w:pPr>
    </w:p>
    <w:p w14:paraId="0D0B940D" w14:textId="77777777" w:rsidR="00A06A7C" w:rsidRDefault="00A06A7C">
      <w:pPr>
        <w:pStyle w:val="Zkladntext"/>
        <w:rPr>
          <w:b/>
          <w:sz w:val="28"/>
        </w:rPr>
      </w:pPr>
    </w:p>
    <w:p w14:paraId="0E27B00A" w14:textId="77777777" w:rsidR="00A06A7C" w:rsidRDefault="00A06A7C">
      <w:pPr>
        <w:pStyle w:val="Zkladntext"/>
        <w:rPr>
          <w:b/>
          <w:sz w:val="28"/>
        </w:rPr>
      </w:pPr>
    </w:p>
    <w:p w14:paraId="700754DB" w14:textId="7BC16E9D" w:rsidR="00F909B6" w:rsidRPr="00250C2C" w:rsidRDefault="41F22193" w:rsidP="00F909B6">
      <w:pPr>
        <w:jc w:val="center"/>
        <w:rPr>
          <w:b/>
          <w:bCs/>
          <w:color w:val="215868" w:themeColor="accent5" w:themeShade="80"/>
          <w:sz w:val="36"/>
          <w:szCs w:val="36"/>
        </w:rPr>
      </w:pPr>
      <w:bookmarkStart w:id="0" w:name="_Hlk144449456"/>
      <w:r w:rsidRPr="5A4C1847">
        <w:rPr>
          <w:b/>
          <w:bCs/>
          <w:color w:val="215868" w:themeColor="accent5" w:themeShade="80"/>
          <w:sz w:val="36"/>
          <w:szCs w:val="36"/>
        </w:rPr>
        <w:t>2.</w:t>
      </w:r>
      <w:r w:rsidR="00F909B6" w:rsidRPr="5A4C1847">
        <w:rPr>
          <w:b/>
          <w:bCs/>
          <w:color w:val="215868" w:themeColor="accent5" w:themeShade="80"/>
          <w:sz w:val="36"/>
          <w:szCs w:val="36"/>
        </w:rPr>
        <w:t xml:space="preserve"> výzva OP TAK – Technologie pro MAS</w:t>
      </w:r>
    </w:p>
    <w:p w14:paraId="22819CCD" w14:textId="77777777" w:rsidR="00F909B6" w:rsidRPr="00295BE4" w:rsidRDefault="00F909B6" w:rsidP="00F909B6">
      <w:pPr>
        <w:jc w:val="center"/>
        <w:rPr>
          <w:b/>
          <w:bCs/>
          <w:sz w:val="36"/>
          <w:szCs w:val="36"/>
        </w:rPr>
      </w:pPr>
      <w:r w:rsidRPr="00295BE4">
        <w:rPr>
          <w:b/>
          <w:bCs/>
          <w:sz w:val="36"/>
          <w:szCs w:val="36"/>
        </w:rPr>
        <w:t xml:space="preserve">Příloha výzvy č. </w:t>
      </w:r>
      <w:bookmarkEnd w:id="0"/>
      <w:r>
        <w:rPr>
          <w:b/>
          <w:bCs/>
          <w:sz w:val="36"/>
          <w:szCs w:val="36"/>
        </w:rPr>
        <w:t>1</w:t>
      </w:r>
    </w:p>
    <w:p w14:paraId="60061E4C" w14:textId="77777777" w:rsidR="00F909B6" w:rsidRPr="00295BE4" w:rsidRDefault="00F909B6" w:rsidP="00F909B6">
      <w:pPr>
        <w:jc w:val="center"/>
        <w:rPr>
          <w:b/>
          <w:bCs/>
          <w:sz w:val="36"/>
          <w:szCs w:val="36"/>
        </w:rPr>
      </w:pPr>
    </w:p>
    <w:p w14:paraId="5264E1AD" w14:textId="77777777" w:rsidR="00F909B6" w:rsidRDefault="00F909B6" w:rsidP="00F909B6">
      <w:pPr>
        <w:jc w:val="center"/>
        <w:rPr>
          <w:b/>
          <w:bCs/>
          <w:sz w:val="36"/>
          <w:szCs w:val="36"/>
        </w:rPr>
      </w:pPr>
      <w:r>
        <w:rPr>
          <w:b/>
          <w:bCs/>
          <w:sz w:val="36"/>
          <w:szCs w:val="36"/>
        </w:rPr>
        <w:t>Projektový záměr</w:t>
      </w:r>
    </w:p>
    <w:p w14:paraId="4A6202D0" w14:textId="77777777" w:rsidR="00F909B6" w:rsidRPr="00295BE4" w:rsidRDefault="00F909B6" w:rsidP="00F909B6">
      <w:pPr>
        <w:jc w:val="center"/>
      </w:pPr>
      <w:r>
        <w:rPr>
          <w:b/>
          <w:bCs/>
          <w:sz w:val="36"/>
          <w:szCs w:val="36"/>
        </w:rPr>
        <w:t>(šablona podnikatelského záměru)</w:t>
      </w:r>
    </w:p>
    <w:p w14:paraId="44EAFD9C" w14:textId="77777777" w:rsidR="00A06A7C" w:rsidRDefault="00A06A7C">
      <w:pPr>
        <w:jc w:val="center"/>
        <w:rPr>
          <w:sz w:val="32"/>
        </w:rPr>
        <w:sectPr w:rsidR="00A06A7C" w:rsidSect="00F909B6">
          <w:headerReference w:type="default" r:id="rId10"/>
          <w:footerReference w:type="default" r:id="rId11"/>
          <w:type w:val="continuous"/>
          <w:pgSz w:w="11910" w:h="16840"/>
          <w:pgMar w:top="1580" w:right="1020" w:bottom="280" w:left="1020" w:header="283" w:footer="708" w:gutter="0"/>
          <w:cols w:space="708"/>
          <w:docGrid w:linePitch="299"/>
        </w:sectPr>
      </w:pPr>
    </w:p>
    <w:p w14:paraId="37D97BDA" w14:textId="77777777" w:rsidR="00A06A7C" w:rsidRDefault="00BE11EB" w:rsidP="005D6D23">
      <w:pPr>
        <w:pStyle w:val="Odstavecseseznamem"/>
        <w:numPr>
          <w:ilvl w:val="0"/>
          <w:numId w:val="1"/>
        </w:numPr>
        <w:tabs>
          <w:tab w:val="left" w:pos="833"/>
          <w:tab w:val="left" w:pos="834"/>
        </w:tabs>
        <w:spacing w:before="49" w:after="120"/>
        <w:rPr>
          <w:b/>
          <w:sz w:val="28"/>
        </w:rPr>
      </w:pPr>
      <w:r>
        <w:rPr>
          <w:b/>
          <w:sz w:val="28"/>
        </w:rPr>
        <w:lastRenderedPageBreak/>
        <w:t>Identifikační údaje žadatele o</w:t>
      </w:r>
      <w:r>
        <w:rPr>
          <w:b/>
          <w:spacing w:val="-4"/>
          <w:sz w:val="28"/>
        </w:rPr>
        <w:t xml:space="preserve"> </w:t>
      </w:r>
      <w:r>
        <w:rPr>
          <w:b/>
          <w:sz w:val="28"/>
        </w:rPr>
        <w:t>podporu</w:t>
      </w:r>
    </w:p>
    <w:tbl>
      <w:tblPr>
        <w:tblStyle w:val="Mkatabulky"/>
        <w:tblW w:w="0" w:type="auto"/>
        <w:tblInd w:w="-5" w:type="dxa"/>
        <w:tblLook w:val="04A0" w:firstRow="1" w:lastRow="0" w:firstColumn="1" w:lastColumn="0" w:noHBand="0" w:noVBand="1"/>
      </w:tblPr>
      <w:tblGrid>
        <w:gridCol w:w="993"/>
        <w:gridCol w:w="3969"/>
        <w:gridCol w:w="4903"/>
      </w:tblGrid>
      <w:tr w:rsidR="005D6D23" w:rsidRPr="005D6D23" w14:paraId="280382B5" w14:textId="33C98C5F" w:rsidTr="00F3559C">
        <w:trPr>
          <w:trHeight w:val="806"/>
        </w:trPr>
        <w:tc>
          <w:tcPr>
            <w:tcW w:w="993" w:type="dxa"/>
            <w:shd w:val="clear" w:color="auto" w:fill="D9D9D9" w:themeFill="background1" w:themeFillShade="D9"/>
          </w:tcPr>
          <w:p w14:paraId="7DE6FDA1" w14:textId="77777777" w:rsidR="005D6D23" w:rsidRPr="005D6D23" w:rsidRDefault="005D6D23" w:rsidP="00F3703A">
            <w:pPr>
              <w:pStyle w:val="Odstavecseseznamem"/>
              <w:numPr>
                <w:ilvl w:val="1"/>
                <w:numId w:val="1"/>
              </w:numPr>
              <w:tabs>
                <w:tab w:val="left" w:pos="821"/>
                <w:tab w:val="left" w:pos="822"/>
              </w:tabs>
              <w:spacing w:before="49"/>
              <w:ind w:hanging="709"/>
            </w:pPr>
          </w:p>
        </w:tc>
        <w:tc>
          <w:tcPr>
            <w:tcW w:w="3969" w:type="dxa"/>
            <w:shd w:val="clear" w:color="auto" w:fill="D9D9D9" w:themeFill="background1" w:themeFillShade="D9"/>
          </w:tcPr>
          <w:p w14:paraId="3FD9F7C8" w14:textId="1B427903" w:rsidR="005D6D23" w:rsidRPr="005D6D23" w:rsidRDefault="005D6D23" w:rsidP="005D6D23">
            <w:pPr>
              <w:tabs>
                <w:tab w:val="left" w:pos="821"/>
                <w:tab w:val="left" w:pos="822"/>
              </w:tabs>
              <w:spacing w:before="49"/>
              <w:ind w:left="112"/>
            </w:pPr>
            <w:r w:rsidRPr="005D6D23">
              <w:t>Obchodní jméno, sídlo,</w:t>
            </w:r>
            <w:r w:rsidRPr="005D6D23">
              <w:rPr>
                <w:spacing w:val="-1"/>
              </w:rPr>
              <w:t xml:space="preserve"> </w:t>
            </w:r>
            <w:r w:rsidRPr="005D6D23">
              <w:t>IČ</w:t>
            </w:r>
          </w:p>
        </w:tc>
        <w:tc>
          <w:tcPr>
            <w:tcW w:w="4903" w:type="dxa"/>
          </w:tcPr>
          <w:p w14:paraId="561AD8B9" w14:textId="77777777" w:rsidR="005D6D23" w:rsidRPr="005D6D23" w:rsidRDefault="005D6D23" w:rsidP="005D6D23">
            <w:pPr>
              <w:tabs>
                <w:tab w:val="left" w:pos="821"/>
                <w:tab w:val="left" w:pos="822"/>
              </w:tabs>
              <w:spacing w:before="49"/>
            </w:pPr>
          </w:p>
        </w:tc>
      </w:tr>
      <w:tr w:rsidR="005D6D23" w:rsidRPr="005D6D23" w14:paraId="653AD855" w14:textId="5EF92498" w:rsidTr="00F3559C">
        <w:trPr>
          <w:trHeight w:val="806"/>
        </w:trPr>
        <w:tc>
          <w:tcPr>
            <w:tcW w:w="993" w:type="dxa"/>
            <w:shd w:val="clear" w:color="auto" w:fill="D9D9D9" w:themeFill="background1" w:themeFillShade="D9"/>
          </w:tcPr>
          <w:p w14:paraId="21D14E4E" w14:textId="77777777" w:rsidR="005D6D23" w:rsidRPr="005D6D23" w:rsidRDefault="005D6D23" w:rsidP="00F3703A">
            <w:pPr>
              <w:pStyle w:val="Odstavecseseznamem"/>
              <w:numPr>
                <w:ilvl w:val="1"/>
                <w:numId w:val="1"/>
              </w:numPr>
              <w:tabs>
                <w:tab w:val="left" w:pos="833"/>
                <w:tab w:val="left" w:pos="834"/>
              </w:tabs>
              <w:spacing w:before="38"/>
              <w:ind w:left="833" w:hanging="721"/>
            </w:pPr>
          </w:p>
        </w:tc>
        <w:tc>
          <w:tcPr>
            <w:tcW w:w="3969" w:type="dxa"/>
            <w:shd w:val="clear" w:color="auto" w:fill="D9D9D9" w:themeFill="background1" w:themeFillShade="D9"/>
          </w:tcPr>
          <w:p w14:paraId="29BA256F" w14:textId="265162A7" w:rsidR="005D6D23" w:rsidRPr="005D6D23" w:rsidRDefault="005D6D23" w:rsidP="005D6D23">
            <w:pPr>
              <w:tabs>
                <w:tab w:val="left" w:pos="833"/>
                <w:tab w:val="left" w:pos="834"/>
              </w:tabs>
              <w:spacing w:before="38"/>
              <w:ind w:left="112"/>
            </w:pPr>
            <w:r w:rsidRPr="005D6D23">
              <w:t>Statutární zástupce</w:t>
            </w:r>
            <w:r w:rsidRPr="005D6D23">
              <w:rPr>
                <w:spacing w:val="-3"/>
              </w:rPr>
              <w:t xml:space="preserve"> </w:t>
            </w:r>
            <w:r w:rsidRPr="005D6D23">
              <w:t>žadatele</w:t>
            </w:r>
          </w:p>
        </w:tc>
        <w:tc>
          <w:tcPr>
            <w:tcW w:w="4903" w:type="dxa"/>
          </w:tcPr>
          <w:p w14:paraId="16FDD0EF" w14:textId="77777777" w:rsidR="005D6D23" w:rsidRPr="005D6D23" w:rsidRDefault="005D6D23" w:rsidP="005D6D23">
            <w:pPr>
              <w:tabs>
                <w:tab w:val="left" w:pos="833"/>
                <w:tab w:val="left" w:pos="834"/>
              </w:tabs>
              <w:spacing w:before="38"/>
            </w:pPr>
          </w:p>
        </w:tc>
      </w:tr>
      <w:tr w:rsidR="005D6D23" w:rsidRPr="005D6D23" w14:paraId="560FC73F" w14:textId="22452204" w:rsidTr="00F3559C">
        <w:trPr>
          <w:trHeight w:val="806"/>
        </w:trPr>
        <w:tc>
          <w:tcPr>
            <w:tcW w:w="993" w:type="dxa"/>
            <w:shd w:val="clear" w:color="auto" w:fill="D9D9D9" w:themeFill="background1" w:themeFillShade="D9"/>
          </w:tcPr>
          <w:p w14:paraId="5CF5D510" w14:textId="77777777" w:rsidR="005D6D23" w:rsidRPr="005D6D23" w:rsidRDefault="005D6D23" w:rsidP="00F3703A">
            <w:pPr>
              <w:pStyle w:val="Odstavecseseznamem"/>
              <w:numPr>
                <w:ilvl w:val="1"/>
                <w:numId w:val="1"/>
              </w:numPr>
              <w:tabs>
                <w:tab w:val="left" w:pos="833"/>
                <w:tab w:val="left" w:pos="834"/>
              </w:tabs>
              <w:ind w:left="833" w:hanging="721"/>
            </w:pPr>
          </w:p>
        </w:tc>
        <w:tc>
          <w:tcPr>
            <w:tcW w:w="3969" w:type="dxa"/>
            <w:shd w:val="clear" w:color="auto" w:fill="D9D9D9" w:themeFill="background1" w:themeFillShade="D9"/>
          </w:tcPr>
          <w:p w14:paraId="1D8A19E2" w14:textId="5B174225" w:rsidR="005D6D23" w:rsidRPr="005D6D23" w:rsidRDefault="005D6D23" w:rsidP="005D6D23">
            <w:pPr>
              <w:tabs>
                <w:tab w:val="left" w:pos="833"/>
                <w:tab w:val="left" w:pos="834"/>
              </w:tabs>
              <w:ind w:left="112"/>
            </w:pPr>
            <w:r w:rsidRPr="005D6D23">
              <w:t>Kontaktní osoba</w:t>
            </w:r>
            <w:r w:rsidRPr="005D6D23">
              <w:rPr>
                <w:spacing w:val="-5"/>
              </w:rPr>
              <w:t xml:space="preserve"> </w:t>
            </w:r>
            <w:r w:rsidRPr="005D6D23">
              <w:t>žadatele</w:t>
            </w:r>
          </w:p>
        </w:tc>
        <w:tc>
          <w:tcPr>
            <w:tcW w:w="4903" w:type="dxa"/>
          </w:tcPr>
          <w:p w14:paraId="5136A7FA" w14:textId="77777777" w:rsidR="005D6D23" w:rsidRPr="005D6D23" w:rsidRDefault="005D6D23" w:rsidP="005D6D23">
            <w:pPr>
              <w:tabs>
                <w:tab w:val="left" w:pos="833"/>
                <w:tab w:val="left" w:pos="834"/>
              </w:tabs>
            </w:pPr>
          </w:p>
        </w:tc>
      </w:tr>
      <w:tr w:rsidR="005D6D23" w:rsidRPr="005D6D23" w14:paraId="7271F367" w14:textId="38D70853" w:rsidTr="00F3559C">
        <w:trPr>
          <w:trHeight w:val="806"/>
        </w:trPr>
        <w:tc>
          <w:tcPr>
            <w:tcW w:w="993" w:type="dxa"/>
            <w:shd w:val="clear" w:color="auto" w:fill="D9D9D9" w:themeFill="background1" w:themeFillShade="D9"/>
          </w:tcPr>
          <w:p w14:paraId="1A576C72" w14:textId="77777777" w:rsidR="005D6D23" w:rsidRPr="005D6D23" w:rsidRDefault="005D6D23" w:rsidP="00F3703A">
            <w:pPr>
              <w:pStyle w:val="Odstavecseseznamem"/>
              <w:numPr>
                <w:ilvl w:val="1"/>
                <w:numId w:val="1"/>
              </w:numPr>
              <w:tabs>
                <w:tab w:val="left" w:pos="833"/>
                <w:tab w:val="left" w:pos="834"/>
              </w:tabs>
              <w:ind w:left="833" w:hanging="721"/>
            </w:pPr>
          </w:p>
        </w:tc>
        <w:tc>
          <w:tcPr>
            <w:tcW w:w="3969" w:type="dxa"/>
            <w:shd w:val="clear" w:color="auto" w:fill="D9D9D9" w:themeFill="background1" w:themeFillShade="D9"/>
          </w:tcPr>
          <w:p w14:paraId="365B950D" w14:textId="63CA1868" w:rsidR="005D6D23" w:rsidRPr="005D6D23" w:rsidRDefault="005D6D23" w:rsidP="005D6D23">
            <w:pPr>
              <w:tabs>
                <w:tab w:val="left" w:pos="833"/>
                <w:tab w:val="left" w:pos="834"/>
              </w:tabs>
              <w:ind w:left="112"/>
            </w:pPr>
            <w:r w:rsidRPr="005D6D23">
              <w:t>Název projektu</w:t>
            </w:r>
          </w:p>
        </w:tc>
        <w:tc>
          <w:tcPr>
            <w:tcW w:w="4903" w:type="dxa"/>
          </w:tcPr>
          <w:p w14:paraId="2C671E36" w14:textId="77777777" w:rsidR="005D6D23" w:rsidRPr="005D6D23" w:rsidRDefault="005D6D23" w:rsidP="005D6D23">
            <w:pPr>
              <w:tabs>
                <w:tab w:val="left" w:pos="833"/>
                <w:tab w:val="left" w:pos="834"/>
              </w:tabs>
            </w:pPr>
          </w:p>
        </w:tc>
      </w:tr>
      <w:tr w:rsidR="005D6D23" w:rsidRPr="005D6D23" w14:paraId="758FA668" w14:textId="0AFED117" w:rsidTr="00F3559C">
        <w:trPr>
          <w:trHeight w:val="806"/>
        </w:trPr>
        <w:tc>
          <w:tcPr>
            <w:tcW w:w="993" w:type="dxa"/>
            <w:shd w:val="clear" w:color="auto" w:fill="D9D9D9" w:themeFill="background1" w:themeFillShade="D9"/>
          </w:tcPr>
          <w:p w14:paraId="2EABA985" w14:textId="77777777" w:rsidR="005D6D23" w:rsidRPr="005D6D23" w:rsidRDefault="005D6D23" w:rsidP="00F3703A">
            <w:pPr>
              <w:pStyle w:val="Odstavecseseznamem"/>
              <w:numPr>
                <w:ilvl w:val="1"/>
                <w:numId w:val="1"/>
              </w:numPr>
              <w:tabs>
                <w:tab w:val="left" w:pos="833"/>
                <w:tab w:val="left" w:pos="834"/>
              </w:tabs>
              <w:spacing w:before="39"/>
              <w:ind w:left="833" w:hanging="721"/>
            </w:pPr>
          </w:p>
        </w:tc>
        <w:tc>
          <w:tcPr>
            <w:tcW w:w="3969" w:type="dxa"/>
            <w:shd w:val="clear" w:color="auto" w:fill="D9D9D9" w:themeFill="background1" w:themeFillShade="D9"/>
          </w:tcPr>
          <w:p w14:paraId="1893B4E6" w14:textId="7241DD0C" w:rsidR="005D6D23" w:rsidRPr="005D6D23" w:rsidRDefault="005D6D23" w:rsidP="005D6D23">
            <w:pPr>
              <w:tabs>
                <w:tab w:val="left" w:pos="833"/>
                <w:tab w:val="left" w:pos="834"/>
              </w:tabs>
              <w:spacing w:before="39"/>
              <w:ind w:left="112"/>
            </w:pPr>
            <w:r w:rsidRPr="005D6D23">
              <w:t>CZ-NACE</w:t>
            </w:r>
            <w:r w:rsidRPr="005D6D23">
              <w:rPr>
                <w:spacing w:val="-1"/>
              </w:rPr>
              <w:t xml:space="preserve"> </w:t>
            </w:r>
            <w:r w:rsidRPr="005D6D23">
              <w:t>společnosti</w:t>
            </w:r>
          </w:p>
        </w:tc>
        <w:tc>
          <w:tcPr>
            <w:tcW w:w="4903" w:type="dxa"/>
          </w:tcPr>
          <w:p w14:paraId="6CA8202B" w14:textId="77777777" w:rsidR="005D6D23" w:rsidRPr="005D6D23" w:rsidRDefault="005D6D23" w:rsidP="005D6D23">
            <w:pPr>
              <w:tabs>
                <w:tab w:val="left" w:pos="833"/>
                <w:tab w:val="left" w:pos="834"/>
              </w:tabs>
              <w:spacing w:before="39"/>
            </w:pPr>
          </w:p>
        </w:tc>
      </w:tr>
      <w:tr w:rsidR="005D6D23" w:rsidRPr="005D6D23" w14:paraId="64EDD031" w14:textId="08E6F009" w:rsidTr="00F3559C">
        <w:trPr>
          <w:trHeight w:val="806"/>
        </w:trPr>
        <w:tc>
          <w:tcPr>
            <w:tcW w:w="993" w:type="dxa"/>
            <w:shd w:val="clear" w:color="auto" w:fill="D9D9D9" w:themeFill="background1" w:themeFillShade="D9"/>
          </w:tcPr>
          <w:p w14:paraId="468C5F01" w14:textId="77777777" w:rsidR="005D6D23" w:rsidRPr="005D6D23" w:rsidRDefault="005D6D23" w:rsidP="00F3703A">
            <w:pPr>
              <w:pStyle w:val="Odstavecseseznamem"/>
              <w:numPr>
                <w:ilvl w:val="1"/>
                <w:numId w:val="1"/>
              </w:numPr>
              <w:tabs>
                <w:tab w:val="left" w:pos="833"/>
                <w:tab w:val="left" w:pos="834"/>
              </w:tabs>
              <w:ind w:left="833" w:hanging="721"/>
            </w:pPr>
          </w:p>
        </w:tc>
        <w:tc>
          <w:tcPr>
            <w:tcW w:w="3969" w:type="dxa"/>
            <w:shd w:val="clear" w:color="auto" w:fill="D9D9D9" w:themeFill="background1" w:themeFillShade="D9"/>
          </w:tcPr>
          <w:p w14:paraId="22EFCF3B" w14:textId="3F0D09E8" w:rsidR="005D6D23" w:rsidRPr="005D6D23" w:rsidRDefault="005D6D23" w:rsidP="005D6D23">
            <w:pPr>
              <w:tabs>
                <w:tab w:val="left" w:pos="833"/>
                <w:tab w:val="left" w:pos="834"/>
              </w:tabs>
              <w:ind w:left="112"/>
            </w:pPr>
            <w:r w:rsidRPr="005D6D23">
              <w:t>Kontrasignující</w:t>
            </w:r>
            <w:r w:rsidRPr="005D6D23">
              <w:rPr>
                <w:spacing w:val="-3"/>
              </w:rPr>
              <w:t xml:space="preserve"> MAS</w:t>
            </w:r>
          </w:p>
        </w:tc>
        <w:tc>
          <w:tcPr>
            <w:tcW w:w="4903" w:type="dxa"/>
          </w:tcPr>
          <w:p w14:paraId="1E9337A7" w14:textId="0DAABC86" w:rsidR="005D6D23" w:rsidRPr="005D6D23" w:rsidRDefault="005D6D23" w:rsidP="005D6D23">
            <w:pPr>
              <w:tabs>
                <w:tab w:val="left" w:pos="833"/>
                <w:tab w:val="left" w:pos="834"/>
              </w:tabs>
              <w:rPr>
                <w:b/>
                <w:bCs/>
              </w:rPr>
            </w:pPr>
            <w:r w:rsidRPr="005D6D23">
              <w:rPr>
                <w:b/>
                <w:bCs/>
              </w:rPr>
              <w:t>MAS Buchlov, z.s.</w:t>
            </w:r>
          </w:p>
        </w:tc>
      </w:tr>
      <w:tr w:rsidR="005D6D23" w:rsidRPr="005D6D23" w14:paraId="72A79B22" w14:textId="10CAC5DB" w:rsidTr="00F3559C">
        <w:trPr>
          <w:trHeight w:val="806"/>
        </w:trPr>
        <w:tc>
          <w:tcPr>
            <w:tcW w:w="993" w:type="dxa"/>
            <w:shd w:val="clear" w:color="auto" w:fill="D9D9D9" w:themeFill="background1" w:themeFillShade="D9"/>
          </w:tcPr>
          <w:p w14:paraId="424A0908" w14:textId="77777777" w:rsidR="005D6D23" w:rsidRPr="005D6D23" w:rsidRDefault="005D6D23" w:rsidP="00F3703A">
            <w:pPr>
              <w:pStyle w:val="Odstavecseseznamem"/>
              <w:numPr>
                <w:ilvl w:val="1"/>
                <w:numId w:val="1"/>
              </w:numPr>
              <w:tabs>
                <w:tab w:val="left" w:pos="833"/>
                <w:tab w:val="left" w:pos="834"/>
              </w:tabs>
              <w:ind w:left="833" w:hanging="721"/>
            </w:pPr>
          </w:p>
        </w:tc>
        <w:tc>
          <w:tcPr>
            <w:tcW w:w="3969" w:type="dxa"/>
            <w:shd w:val="clear" w:color="auto" w:fill="D9D9D9" w:themeFill="background1" w:themeFillShade="D9"/>
          </w:tcPr>
          <w:p w14:paraId="1258C5C4" w14:textId="468D5CF5" w:rsidR="005D6D23" w:rsidRPr="005D6D23" w:rsidRDefault="005D6D23" w:rsidP="005D6D23">
            <w:pPr>
              <w:tabs>
                <w:tab w:val="left" w:pos="833"/>
                <w:tab w:val="left" w:pos="834"/>
              </w:tabs>
              <w:ind w:left="112"/>
            </w:pPr>
            <w:r w:rsidRPr="005D6D23">
              <w:t>Statutární zástupce kontrasignující</w:t>
            </w:r>
            <w:r w:rsidRPr="005D6D23">
              <w:rPr>
                <w:spacing w:val="-3"/>
              </w:rPr>
              <w:t xml:space="preserve"> </w:t>
            </w:r>
            <w:r w:rsidRPr="005D6D23">
              <w:t>MAS</w:t>
            </w:r>
          </w:p>
        </w:tc>
        <w:tc>
          <w:tcPr>
            <w:tcW w:w="4903" w:type="dxa"/>
          </w:tcPr>
          <w:p w14:paraId="50946879" w14:textId="7C57DD37" w:rsidR="005D6D23" w:rsidRPr="005D6D23" w:rsidRDefault="005D6D23" w:rsidP="005D6D23">
            <w:pPr>
              <w:tabs>
                <w:tab w:val="left" w:pos="833"/>
                <w:tab w:val="left" w:pos="834"/>
              </w:tabs>
              <w:rPr>
                <w:b/>
                <w:bCs/>
              </w:rPr>
            </w:pPr>
            <w:r w:rsidRPr="005D6D23">
              <w:rPr>
                <w:b/>
                <w:bCs/>
              </w:rPr>
              <w:t xml:space="preserve">Jitka Točková, statutární zástupce MAS </w:t>
            </w:r>
          </w:p>
          <w:p w14:paraId="4E152146" w14:textId="071F2E71" w:rsidR="005D6D23" w:rsidRPr="005D6D23" w:rsidRDefault="005D6D23" w:rsidP="005D6D23">
            <w:pPr>
              <w:tabs>
                <w:tab w:val="left" w:pos="833"/>
                <w:tab w:val="left" w:pos="834"/>
              </w:tabs>
            </w:pPr>
            <w:r w:rsidRPr="005D6D23">
              <w:t>pověřená osoba: Lenka Gregorová</w:t>
            </w:r>
          </w:p>
        </w:tc>
      </w:tr>
      <w:tr w:rsidR="005D6D23" w:rsidRPr="005D6D23" w14:paraId="08C25EF6" w14:textId="1BAA558C" w:rsidTr="00F3559C">
        <w:trPr>
          <w:trHeight w:val="806"/>
        </w:trPr>
        <w:tc>
          <w:tcPr>
            <w:tcW w:w="993" w:type="dxa"/>
            <w:shd w:val="clear" w:color="auto" w:fill="D9D9D9" w:themeFill="background1" w:themeFillShade="D9"/>
          </w:tcPr>
          <w:p w14:paraId="6FC969F4" w14:textId="77777777" w:rsidR="005D6D23" w:rsidRPr="005D6D23" w:rsidRDefault="005D6D23" w:rsidP="00F3703A">
            <w:pPr>
              <w:pStyle w:val="Odstavecseseznamem"/>
              <w:numPr>
                <w:ilvl w:val="1"/>
                <w:numId w:val="1"/>
              </w:numPr>
              <w:tabs>
                <w:tab w:val="left" w:pos="833"/>
                <w:tab w:val="left" w:pos="834"/>
              </w:tabs>
              <w:ind w:left="833" w:hanging="721"/>
            </w:pPr>
          </w:p>
        </w:tc>
        <w:tc>
          <w:tcPr>
            <w:tcW w:w="3969" w:type="dxa"/>
            <w:shd w:val="clear" w:color="auto" w:fill="D9D9D9" w:themeFill="background1" w:themeFillShade="D9"/>
          </w:tcPr>
          <w:p w14:paraId="22F76AA1" w14:textId="4F6B46A3" w:rsidR="005D6D23" w:rsidRPr="005D6D23" w:rsidRDefault="005D6D23" w:rsidP="005D6D23">
            <w:pPr>
              <w:tabs>
                <w:tab w:val="left" w:pos="833"/>
                <w:tab w:val="left" w:pos="834"/>
              </w:tabs>
              <w:ind w:left="112"/>
            </w:pPr>
            <w:r w:rsidRPr="005D6D23">
              <w:t>Kontaktní osoba MAS</w:t>
            </w:r>
          </w:p>
        </w:tc>
        <w:tc>
          <w:tcPr>
            <w:tcW w:w="4903" w:type="dxa"/>
          </w:tcPr>
          <w:p w14:paraId="09DACC3C" w14:textId="0A3B52BE" w:rsidR="005D6D23" w:rsidRPr="005D6D23" w:rsidRDefault="005D6D23" w:rsidP="005D6D23">
            <w:pPr>
              <w:tabs>
                <w:tab w:val="left" w:pos="833"/>
                <w:tab w:val="left" w:pos="834"/>
              </w:tabs>
              <w:rPr>
                <w:b/>
                <w:bCs/>
              </w:rPr>
            </w:pPr>
            <w:r w:rsidRPr="005D6D23">
              <w:rPr>
                <w:b/>
                <w:bCs/>
              </w:rPr>
              <w:t>Lenka Gregorová</w:t>
            </w:r>
          </w:p>
          <w:p w14:paraId="66028720" w14:textId="436C54B0" w:rsidR="005D6D23" w:rsidRDefault="005D6D23" w:rsidP="005D6D23">
            <w:pPr>
              <w:tabs>
                <w:tab w:val="left" w:pos="833"/>
                <w:tab w:val="left" w:pos="834"/>
              </w:tabs>
            </w:pPr>
            <w:r w:rsidRPr="005D6D23">
              <w:t>tel.: 775 340</w:t>
            </w:r>
            <w:r>
              <w:t> </w:t>
            </w:r>
            <w:r w:rsidRPr="005D6D23">
              <w:t>349</w:t>
            </w:r>
          </w:p>
          <w:p w14:paraId="70A08A89" w14:textId="48F069A5" w:rsidR="005D6D23" w:rsidRPr="005D6D23" w:rsidRDefault="005D6D23" w:rsidP="005D6D23">
            <w:pPr>
              <w:tabs>
                <w:tab w:val="left" w:pos="833"/>
                <w:tab w:val="left" w:pos="834"/>
              </w:tabs>
            </w:pPr>
            <w:r w:rsidRPr="005D6D23">
              <w:t xml:space="preserve">e-mail: </w:t>
            </w:r>
            <w:hyperlink r:id="rId12" w:history="1">
              <w:r w:rsidRPr="00E034D8">
                <w:rPr>
                  <w:rStyle w:val="Hypertextovodkaz"/>
                </w:rPr>
                <w:t>gregorova@buchlov.cz</w:t>
              </w:r>
            </w:hyperlink>
            <w:r>
              <w:t xml:space="preserve"> </w:t>
            </w:r>
          </w:p>
        </w:tc>
      </w:tr>
    </w:tbl>
    <w:p w14:paraId="3DEEC669" w14:textId="77777777" w:rsidR="00A06A7C" w:rsidRDefault="00A06A7C">
      <w:pPr>
        <w:pStyle w:val="Zkladntext"/>
        <w:spacing w:before="9"/>
        <w:rPr>
          <w:sz w:val="28"/>
        </w:rPr>
      </w:pPr>
    </w:p>
    <w:p w14:paraId="76199EE6" w14:textId="77777777" w:rsidR="00A06A7C" w:rsidRDefault="00BE11EB" w:rsidP="00575C50">
      <w:pPr>
        <w:pStyle w:val="Odstavecseseznamem"/>
        <w:numPr>
          <w:ilvl w:val="0"/>
          <w:numId w:val="1"/>
        </w:numPr>
        <w:tabs>
          <w:tab w:val="left" w:pos="833"/>
          <w:tab w:val="left" w:pos="834"/>
        </w:tabs>
        <w:spacing w:before="49" w:after="120"/>
        <w:rPr>
          <w:b/>
          <w:sz w:val="28"/>
        </w:rPr>
      </w:pPr>
      <w:r>
        <w:rPr>
          <w:b/>
          <w:sz w:val="28"/>
        </w:rPr>
        <w:t>Charakteristika</w:t>
      </w:r>
      <w:r>
        <w:rPr>
          <w:b/>
          <w:spacing w:val="-4"/>
          <w:sz w:val="28"/>
        </w:rPr>
        <w:t xml:space="preserve"> </w:t>
      </w:r>
      <w:r>
        <w:rPr>
          <w:b/>
          <w:sz w:val="28"/>
        </w:rPr>
        <w:t>žadatele</w:t>
      </w:r>
    </w:p>
    <w:tbl>
      <w:tblPr>
        <w:tblStyle w:val="Mkatabulky"/>
        <w:tblW w:w="0" w:type="auto"/>
        <w:tblInd w:w="-5" w:type="dxa"/>
        <w:tblLook w:val="04A0" w:firstRow="1" w:lastRow="0" w:firstColumn="1" w:lastColumn="0" w:noHBand="0" w:noVBand="1"/>
      </w:tblPr>
      <w:tblGrid>
        <w:gridCol w:w="993"/>
        <w:gridCol w:w="8872"/>
      </w:tblGrid>
      <w:tr w:rsidR="005D6D23" w:rsidRPr="005D6D23" w14:paraId="7F2BF70F" w14:textId="77777777" w:rsidTr="00F3559C">
        <w:tc>
          <w:tcPr>
            <w:tcW w:w="993" w:type="dxa"/>
            <w:shd w:val="clear" w:color="auto" w:fill="D9D9D9" w:themeFill="background1" w:themeFillShade="D9"/>
          </w:tcPr>
          <w:p w14:paraId="0C9366E6" w14:textId="77777777" w:rsidR="005D6D23" w:rsidRPr="005D6D23" w:rsidRDefault="005D6D23" w:rsidP="00B4565C">
            <w:pPr>
              <w:pStyle w:val="Odstavecseseznamem"/>
              <w:numPr>
                <w:ilvl w:val="1"/>
                <w:numId w:val="1"/>
              </w:numPr>
              <w:tabs>
                <w:tab w:val="left" w:pos="833"/>
                <w:tab w:val="left" w:pos="834"/>
              </w:tabs>
              <w:spacing w:before="49" w:line="276" w:lineRule="auto"/>
              <w:ind w:left="833" w:hanging="720"/>
              <w:rPr>
                <w:b/>
              </w:rPr>
            </w:pPr>
          </w:p>
        </w:tc>
        <w:tc>
          <w:tcPr>
            <w:tcW w:w="8872" w:type="dxa"/>
            <w:shd w:val="clear" w:color="auto" w:fill="D9D9D9" w:themeFill="background1" w:themeFillShade="D9"/>
          </w:tcPr>
          <w:p w14:paraId="48D3C4A6" w14:textId="65E7E6F0" w:rsidR="005D6D23" w:rsidRPr="005D6D23" w:rsidRDefault="005D6D23" w:rsidP="005D6D23">
            <w:pPr>
              <w:tabs>
                <w:tab w:val="left" w:pos="833"/>
                <w:tab w:val="left" w:pos="834"/>
              </w:tabs>
              <w:spacing w:before="49" w:line="276" w:lineRule="auto"/>
              <w:ind w:left="113"/>
            </w:pPr>
            <w:r w:rsidRPr="005D6D23">
              <w:rPr>
                <w:b/>
              </w:rPr>
              <w:t>Hlavní</w:t>
            </w:r>
            <w:r w:rsidRPr="005D6D23">
              <w:rPr>
                <w:b/>
                <w:spacing w:val="-14"/>
              </w:rPr>
              <w:t xml:space="preserve"> </w:t>
            </w:r>
            <w:r w:rsidRPr="005D6D23">
              <w:rPr>
                <w:b/>
              </w:rPr>
              <w:t>předmět</w:t>
            </w:r>
            <w:r w:rsidRPr="005D6D23">
              <w:rPr>
                <w:b/>
                <w:spacing w:val="-13"/>
              </w:rPr>
              <w:t xml:space="preserve"> </w:t>
            </w:r>
            <w:r w:rsidRPr="005D6D23">
              <w:rPr>
                <w:b/>
              </w:rPr>
              <w:t>podnikání:</w:t>
            </w:r>
            <w:r w:rsidRPr="005D6D23">
              <w:rPr>
                <w:b/>
                <w:spacing w:val="-11"/>
              </w:rPr>
              <w:t xml:space="preserve"> </w:t>
            </w:r>
            <w:r w:rsidRPr="00C3431B">
              <w:rPr>
                <w:color w:val="FF0000"/>
              </w:rPr>
              <w:t>stručná</w:t>
            </w:r>
            <w:r w:rsidRPr="00C3431B">
              <w:rPr>
                <w:color w:val="FF0000"/>
                <w:spacing w:val="-13"/>
              </w:rPr>
              <w:t xml:space="preserve"> </w:t>
            </w:r>
            <w:r w:rsidRPr="00C3431B">
              <w:rPr>
                <w:color w:val="FF0000"/>
              </w:rPr>
              <w:t>historie</w:t>
            </w:r>
            <w:r w:rsidRPr="00C3431B">
              <w:rPr>
                <w:color w:val="FF0000"/>
                <w:spacing w:val="-11"/>
              </w:rPr>
              <w:t xml:space="preserve"> </w:t>
            </w:r>
            <w:r w:rsidRPr="00C3431B">
              <w:rPr>
                <w:color w:val="FF0000"/>
              </w:rPr>
              <w:t>společnosti</w:t>
            </w:r>
            <w:r w:rsidRPr="00C3431B">
              <w:rPr>
                <w:color w:val="FF0000"/>
                <w:spacing w:val="-13"/>
              </w:rPr>
              <w:t xml:space="preserve"> </w:t>
            </w:r>
            <w:r w:rsidRPr="00C3431B">
              <w:rPr>
                <w:color w:val="FF0000"/>
              </w:rPr>
              <w:t>až</w:t>
            </w:r>
            <w:r w:rsidRPr="00C3431B">
              <w:rPr>
                <w:color w:val="FF0000"/>
                <w:spacing w:val="-12"/>
              </w:rPr>
              <w:t xml:space="preserve"> </w:t>
            </w:r>
            <w:r w:rsidRPr="00C3431B">
              <w:rPr>
                <w:color w:val="FF0000"/>
              </w:rPr>
              <w:t>do</w:t>
            </w:r>
            <w:r w:rsidRPr="00C3431B">
              <w:rPr>
                <w:color w:val="FF0000"/>
                <w:spacing w:val="-11"/>
              </w:rPr>
              <w:t xml:space="preserve"> </w:t>
            </w:r>
            <w:r w:rsidRPr="00C3431B">
              <w:rPr>
                <w:color w:val="FF0000"/>
              </w:rPr>
              <w:t>současnosti,</w:t>
            </w:r>
            <w:r w:rsidRPr="00C3431B">
              <w:rPr>
                <w:color w:val="FF0000"/>
                <w:spacing w:val="-12"/>
              </w:rPr>
              <w:t xml:space="preserve"> </w:t>
            </w:r>
            <w:r w:rsidRPr="00C3431B">
              <w:rPr>
                <w:color w:val="FF0000"/>
              </w:rPr>
              <w:t>hlavní</w:t>
            </w:r>
            <w:r w:rsidRPr="00C3431B">
              <w:rPr>
                <w:color w:val="FF0000"/>
                <w:spacing w:val="-12"/>
              </w:rPr>
              <w:t xml:space="preserve"> </w:t>
            </w:r>
            <w:r w:rsidRPr="00C3431B">
              <w:rPr>
                <w:color w:val="FF0000"/>
              </w:rPr>
              <w:t>předmět</w:t>
            </w:r>
            <w:r w:rsidRPr="00C3431B">
              <w:rPr>
                <w:color w:val="FF0000"/>
                <w:spacing w:val="-12"/>
              </w:rPr>
              <w:t xml:space="preserve"> </w:t>
            </w:r>
            <w:r w:rsidRPr="00C3431B">
              <w:rPr>
                <w:color w:val="FF0000"/>
              </w:rPr>
              <w:t>podnikání, informace se vykazují za žadatele, max. 250</w:t>
            </w:r>
            <w:r w:rsidRPr="00C3431B">
              <w:rPr>
                <w:color w:val="FF0000"/>
                <w:spacing w:val="-6"/>
              </w:rPr>
              <w:t xml:space="preserve"> </w:t>
            </w:r>
            <w:r w:rsidRPr="00C3431B">
              <w:rPr>
                <w:color w:val="FF0000"/>
              </w:rPr>
              <w:t>slov</w:t>
            </w:r>
          </w:p>
        </w:tc>
      </w:tr>
      <w:tr w:rsidR="00C3431B" w:rsidRPr="005D6D23" w14:paraId="56677671" w14:textId="77777777" w:rsidTr="00F3559C">
        <w:tc>
          <w:tcPr>
            <w:tcW w:w="9865" w:type="dxa"/>
            <w:gridSpan w:val="2"/>
          </w:tcPr>
          <w:p w14:paraId="2A27DD74" w14:textId="77777777" w:rsidR="00C3431B" w:rsidRPr="005D6D23" w:rsidRDefault="00C3431B" w:rsidP="00C3431B">
            <w:pPr>
              <w:tabs>
                <w:tab w:val="left" w:pos="833"/>
                <w:tab w:val="left" w:pos="834"/>
              </w:tabs>
              <w:spacing w:before="49" w:line="276" w:lineRule="auto"/>
              <w:rPr>
                <w:b/>
              </w:rPr>
            </w:pPr>
          </w:p>
        </w:tc>
      </w:tr>
      <w:tr w:rsidR="005D6D23" w:rsidRPr="005D6D23" w14:paraId="477A11FD" w14:textId="77777777" w:rsidTr="00F3559C">
        <w:tc>
          <w:tcPr>
            <w:tcW w:w="993" w:type="dxa"/>
            <w:shd w:val="clear" w:color="auto" w:fill="D9D9D9" w:themeFill="background1" w:themeFillShade="D9"/>
          </w:tcPr>
          <w:p w14:paraId="46CCC2E4" w14:textId="77777777" w:rsidR="005D6D23" w:rsidRPr="005D6D23" w:rsidRDefault="005D6D23" w:rsidP="00B4565C">
            <w:pPr>
              <w:pStyle w:val="Odstavecseseznamem"/>
              <w:numPr>
                <w:ilvl w:val="1"/>
                <w:numId w:val="1"/>
              </w:numPr>
              <w:tabs>
                <w:tab w:val="left" w:pos="833"/>
                <w:tab w:val="left" w:pos="834"/>
              </w:tabs>
              <w:spacing w:before="0" w:line="268" w:lineRule="exact"/>
              <w:ind w:left="833" w:hanging="721"/>
              <w:rPr>
                <w:b/>
              </w:rPr>
            </w:pPr>
          </w:p>
        </w:tc>
        <w:tc>
          <w:tcPr>
            <w:tcW w:w="8872" w:type="dxa"/>
            <w:shd w:val="clear" w:color="auto" w:fill="D9D9D9" w:themeFill="background1" w:themeFillShade="D9"/>
          </w:tcPr>
          <w:p w14:paraId="54B1E3B9" w14:textId="0DDF33A4" w:rsidR="005D6D23" w:rsidRPr="005D6D23" w:rsidRDefault="005D6D23" w:rsidP="005D6D23">
            <w:pPr>
              <w:tabs>
                <w:tab w:val="left" w:pos="833"/>
                <w:tab w:val="left" w:pos="834"/>
              </w:tabs>
              <w:spacing w:line="268" w:lineRule="exact"/>
              <w:ind w:left="112"/>
            </w:pPr>
            <w:r w:rsidRPr="005D6D23">
              <w:rPr>
                <w:b/>
              </w:rPr>
              <w:t xml:space="preserve">Informace o zaměstnancích žadatele: </w:t>
            </w:r>
            <w:r w:rsidRPr="00C3431B">
              <w:rPr>
                <w:color w:val="FF0000"/>
              </w:rPr>
              <w:t>počet</w:t>
            </w:r>
            <w:r w:rsidRPr="00C3431B">
              <w:rPr>
                <w:color w:val="FF0000"/>
                <w:spacing w:val="-5"/>
              </w:rPr>
              <w:t xml:space="preserve"> </w:t>
            </w:r>
            <w:r w:rsidRPr="00C3431B">
              <w:rPr>
                <w:color w:val="FF0000"/>
              </w:rPr>
              <w:t>zaměstnanců</w:t>
            </w:r>
          </w:p>
        </w:tc>
      </w:tr>
      <w:tr w:rsidR="00C3431B" w:rsidRPr="005D6D23" w14:paraId="20F5B187" w14:textId="77777777" w:rsidTr="00F3559C">
        <w:tc>
          <w:tcPr>
            <w:tcW w:w="9865" w:type="dxa"/>
            <w:gridSpan w:val="2"/>
          </w:tcPr>
          <w:p w14:paraId="7055A707" w14:textId="77777777" w:rsidR="00C3431B" w:rsidRPr="005D6D23" w:rsidRDefault="00C3431B" w:rsidP="00E6486B">
            <w:pPr>
              <w:tabs>
                <w:tab w:val="left" w:pos="833"/>
                <w:tab w:val="left" w:pos="834"/>
              </w:tabs>
              <w:spacing w:before="49" w:line="276" w:lineRule="auto"/>
              <w:rPr>
                <w:b/>
              </w:rPr>
            </w:pPr>
          </w:p>
        </w:tc>
      </w:tr>
    </w:tbl>
    <w:p w14:paraId="3656B9AB" w14:textId="77777777" w:rsidR="00A06A7C" w:rsidRDefault="00A06A7C">
      <w:pPr>
        <w:pStyle w:val="Zkladntext"/>
        <w:spacing w:before="9"/>
        <w:rPr>
          <w:sz w:val="28"/>
        </w:rPr>
      </w:pPr>
    </w:p>
    <w:p w14:paraId="356032DE" w14:textId="77777777" w:rsidR="00A06A7C" w:rsidRDefault="00BE11EB" w:rsidP="00575C50">
      <w:pPr>
        <w:pStyle w:val="Odstavecseseznamem"/>
        <w:numPr>
          <w:ilvl w:val="0"/>
          <w:numId w:val="1"/>
        </w:numPr>
        <w:tabs>
          <w:tab w:val="left" w:pos="833"/>
          <w:tab w:val="left" w:pos="834"/>
        </w:tabs>
        <w:spacing w:before="49" w:after="120"/>
        <w:rPr>
          <w:b/>
          <w:sz w:val="28"/>
        </w:rPr>
      </w:pPr>
      <w:r>
        <w:rPr>
          <w:b/>
          <w:sz w:val="28"/>
        </w:rPr>
        <w:t>Podrobný popis projektu, jeho cíle včetně jeho souladu s</w:t>
      </w:r>
      <w:r>
        <w:rPr>
          <w:b/>
          <w:spacing w:val="-10"/>
          <w:sz w:val="28"/>
        </w:rPr>
        <w:t xml:space="preserve"> </w:t>
      </w:r>
      <w:r>
        <w:rPr>
          <w:b/>
          <w:sz w:val="28"/>
        </w:rPr>
        <w:t>programem</w:t>
      </w:r>
    </w:p>
    <w:tbl>
      <w:tblPr>
        <w:tblStyle w:val="Mkatabulky"/>
        <w:tblW w:w="0" w:type="auto"/>
        <w:tblInd w:w="-5" w:type="dxa"/>
        <w:tblLook w:val="04A0" w:firstRow="1" w:lastRow="0" w:firstColumn="1" w:lastColumn="0" w:noHBand="0" w:noVBand="1"/>
      </w:tblPr>
      <w:tblGrid>
        <w:gridCol w:w="9865"/>
      </w:tblGrid>
      <w:tr w:rsidR="00C3431B" w:rsidRPr="00C3431B" w14:paraId="0A1855C0" w14:textId="77777777" w:rsidTr="00F3559C">
        <w:tc>
          <w:tcPr>
            <w:tcW w:w="9865" w:type="dxa"/>
            <w:shd w:val="clear" w:color="auto" w:fill="D9D9D9" w:themeFill="background1" w:themeFillShade="D9"/>
          </w:tcPr>
          <w:p w14:paraId="7065BD34" w14:textId="77777777" w:rsidR="00C3431B" w:rsidRPr="00C3431B" w:rsidRDefault="00C3431B" w:rsidP="006D1179">
            <w:pPr>
              <w:pStyle w:val="Nadpis1"/>
              <w:numPr>
                <w:ilvl w:val="1"/>
                <w:numId w:val="1"/>
              </w:numPr>
              <w:tabs>
                <w:tab w:val="left" w:pos="822"/>
              </w:tabs>
              <w:spacing w:before="49"/>
              <w:ind w:hanging="709"/>
              <w:jc w:val="both"/>
            </w:pPr>
            <w:r w:rsidRPr="00C3431B">
              <w:t>Specifikace předmětu</w:t>
            </w:r>
            <w:r w:rsidRPr="00C3431B">
              <w:rPr>
                <w:spacing w:val="-3"/>
              </w:rPr>
              <w:t xml:space="preserve"> </w:t>
            </w:r>
            <w:r w:rsidRPr="00C3431B">
              <w:t>projektu</w:t>
            </w:r>
          </w:p>
        </w:tc>
      </w:tr>
      <w:tr w:rsidR="00C3431B" w:rsidRPr="00C3431B" w14:paraId="7145A5BD" w14:textId="77777777" w:rsidTr="00F3559C">
        <w:tc>
          <w:tcPr>
            <w:tcW w:w="9865" w:type="dxa"/>
          </w:tcPr>
          <w:p w14:paraId="4B5FE408" w14:textId="77777777" w:rsidR="00C3431B" w:rsidRPr="00B672A3" w:rsidRDefault="00C3431B" w:rsidP="00C3431B">
            <w:pPr>
              <w:pStyle w:val="Odstavecseseznamem"/>
              <w:numPr>
                <w:ilvl w:val="2"/>
                <w:numId w:val="1"/>
              </w:numPr>
              <w:tabs>
                <w:tab w:val="left" w:pos="605"/>
              </w:tabs>
              <w:ind w:hanging="1493"/>
              <w:jc w:val="both"/>
              <w:rPr>
                <w:b/>
                <w:bCs/>
              </w:rPr>
            </w:pPr>
            <w:r w:rsidRPr="00C3431B">
              <w:rPr>
                <w:rFonts w:ascii="Times New Roman" w:hAnsi="Times New Roman"/>
                <w:spacing w:val="-56"/>
                <w:u w:val="single"/>
              </w:rPr>
              <w:t xml:space="preserve"> </w:t>
            </w:r>
            <w:r w:rsidRPr="00B672A3">
              <w:rPr>
                <w:b/>
                <w:bCs/>
                <w:u w:val="single"/>
              </w:rPr>
              <w:t>Popis systémové integrace</w:t>
            </w:r>
            <w:r w:rsidRPr="00B672A3">
              <w:rPr>
                <w:b/>
                <w:bCs/>
                <w:spacing w:val="-6"/>
                <w:u w:val="single"/>
              </w:rPr>
              <w:t xml:space="preserve"> </w:t>
            </w:r>
            <w:r w:rsidRPr="00B672A3">
              <w:rPr>
                <w:b/>
                <w:bCs/>
                <w:u w:val="single"/>
              </w:rPr>
              <w:t>technologií</w:t>
            </w:r>
            <w:r w:rsidRPr="00B672A3">
              <w:rPr>
                <w:b/>
                <w:bCs/>
              </w:rPr>
              <w:t xml:space="preserve"> </w:t>
            </w:r>
          </w:p>
          <w:p w14:paraId="629E62EA" w14:textId="3AC5A536" w:rsidR="00C3431B" w:rsidRPr="00C3431B" w:rsidRDefault="00C3431B" w:rsidP="00C3431B">
            <w:pPr>
              <w:tabs>
                <w:tab w:val="left" w:pos="605"/>
              </w:tabs>
              <w:ind w:left="38"/>
              <w:jc w:val="both"/>
              <w:rPr>
                <w:i/>
                <w:iCs/>
                <w:sz w:val="18"/>
                <w:szCs w:val="18"/>
              </w:rPr>
            </w:pPr>
            <w:r w:rsidRPr="00C3431B">
              <w:rPr>
                <w:i/>
                <w:iCs/>
                <w:color w:val="FF0000"/>
                <w:sz w:val="18"/>
                <w:szCs w:val="18"/>
              </w:rPr>
              <w:t>Žadatel ke každé technologii nebo souboru technologií popíše, jakým způsobem dosáhne datové integrace,</w:t>
            </w:r>
            <w:r w:rsidRPr="00C3431B">
              <w:rPr>
                <w:i/>
                <w:iCs/>
                <w:color w:val="FF0000"/>
                <w:spacing w:val="-4"/>
                <w:sz w:val="18"/>
                <w:szCs w:val="18"/>
              </w:rPr>
              <w:t xml:space="preserve"> </w:t>
            </w:r>
            <w:r w:rsidRPr="00C3431B">
              <w:rPr>
                <w:i/>
                <w:iCs/>
                <w:color w:val="FF0000"/>
                <w:sz w:val="18"/>
                <w:szCs w:val="18"/>
              </w:rPr>
              <w:t>a</w:t>
            </w:r>
            <w:r w:rsidRPr="00C3431B">
              <w:rPr>
                <w:i/>
                <w:iCs/>
                <w:color w:val="FF0000"/>
                <w:spacing w:val="-6"/>
                <w:sz w:val="18"/>
                <w:szCs w:val="18"/>
              </w:rPr>
              <w:t xml:space="preserve"> </w:t>
            </w:r>
            <w:r w:rsidRPr="00C3431B">
              <w:rPr>
                <w:i/>
                <w:iCs/>
                <w:color w:val="FF0000"/>
                <w:sz w:val="18"/>
                <w:szCs w:val="18"/>
              </w:rPr>
              <w:t>zda</w:t>
            </w:r>
            <w:r w:rsidRPr="00C3431B">
              <w:rPr>
                <w:i/>
                <w:iCs/>
                <w:color w:val="FF0000"/>
                <w:spacing w:val="-3"/>
                <w:sz w:val="18"/>
                <w:szCs w:val="18"/>
              </w:rPr>
              <w:t xml:space="preserve"> </w:t>
            </w:r>
            <w:r w:rsidRPr="00C3431B">
              <w:rPr>
                <w:i/>
                <w:iCs/>
                <w:color w:val="FF0000"/>
                <w:sz w:val="18"/>
                <w:szCs w:val="18"/>
              </w:rPr>
              <w:t>se</w:t>
            </w:r>
            <w:r w:rsidRPr="00C3431B">
              <w:rPr>
                <w:i/>
                <w:iCs/>
                <w:color w:val="FF0000"/>
                <w:spacing w:val="-3"/>
                <w:sz w:val="18"/>
                <w:szCs w:val="18"/>
              </w:rPr>
              <w:t xml:space="preserve"> </w:t>
            </w:r>
            <w:r w:rsidRPr="00C3431B">
              <w:rPr>
                <w:i/>
                <w:iCs/>
                <w:color w:val="FF0000"/>
                <w:sz w:val="18"/>
                <w:szCs w:val="18"/>
              </w:rPr>
              <w:t>jedná</w:t>
            </w:r>
            <w:r w:rsidRPr="00C3431B">
              <w:rPr>
                <w:i/>
                <w:iCs/>
                <w:color w:val="FF0000"/>
                <w:spacing w:val="-3"/>
                <w:sz w:val="18"/>
                <w:szCs w:val="18"/>
              </w:rPr>
              <w:t xml:space="preserve"> </w:t>
            </w:r>
            <w:r w:rsidRPr="00C3431B">
              <w:rPr>
                <w:i/>
                <w:iCs/>
                <w:color w:val="FF0000"/>
                <w:sz w:val="18"/>
                <w:szCs w:val="18"/>
              </w:rPr>
              <w:t>o</w:t>
            </w:r>
            <w:r w:rsidRPr="00C3431B">
              <w:rPr>
                <w:i/>
                <w:iCs/>
                <w:color w:val="FF0000"/>
                <w:spacing w:val="-4"/>
                <w:sz w:val="18"/>
                <w:szCs w:val="18"/>
              </w:rPr>
              <w:t xml:space="preserve"> </w:t>
            </w:r>
            <w:r w:rsidRPr="00C3431B">
              <w:rPr>
                <w:i/>
                <w:iCs/>
                <w:color w:val="FF0000"/>
                <w:sz w:val="18"/>
                <w:szCs w:val="18"/>
              </w:rPr>
              <w:t>integraci</w:t>
            </w:r>
            <w:r w:rsidRPr="00C3431B">
              <w:rPr>
                <w:i/>
                <w:iCs/>
                <w:color w:val="FF0000"/>
                <w:spacing w:val="-6"/>
                <w:sz w:val="18"/>
                <w:szCs w:val="18"/>
              </w:rPr>
              <w:t xml:space="preserve"> </w:t>
            </w:r>
            <w:r w:rsidRPr="00C3431B">
              <w:rPr>
                <w:i/>
                <w:iCs/>
                <w:color w:val="FF0000"/>
                <w:sz w:val="18"/>
                <w:szCs w:val="18"/>
              </w:rPr>
              <w:t>mezi</w:t>
            </w:r>
            <w:r w:rsidRPr="00C3431B">
              <w:rPr>
                <w:i/>
                <w:iCs/>
                <w:color w:val="FF0000"/>
                <w:spacing w:val="-4"/>
                <w:sz w:val="18"/>
                <w:szCs w:val="18"/>
              </w:rPr>
              <w:t xml:space="preserve"> </w:t>
            </w:r>
            <w:r w:rsidRPr="00C3431B">
              <w:rPr>
                <w:i/>
                <w:iCs/>
                <w:color w:val="FF0000"/>
                <w:sz w:val="18"/>
                <w:szCs w:val="18"/>
              </w:rPr>
              <w:t>pořizovanými</w:t>
            </w:r>
            <w:r w:rsidRPr="00C3431B">
              <w:rPr>
                <w:i/>
                <w:iCs/>
                <w:color w:val="FF0000"/>
                <w:spacing w:val="-6"/>
                <w:sz w:val="18"/>
                <w:szCs w:val="18"/>
              </w:rPr>
              <w:t xml:space="preserve"> </w:t>
            </w:r>
            <w:r w:rsidRPr="00C3431B">
              <w:rPr>
                <w:i/>
                <w:iCs/>
                <w:color w:val="FF0000"/>
                <w:sz w:val="18"/>
                <w:szCs w:val="18"/>
              </w:rPr>
              <w:t>a</w:t>
            </w:r>
            <w:r w:rsidRPr="00C3431B">
              <w:rPr>
                <w:i/>
                <w:iCs/>
                <w:color w:val="FF0000"/>
                <w:spacing w:val="-3"/>
                <w:sz w:val="18"/>
                <w:szCs w:val="18"/>
              </w:rPr>
              <w:t xml:space="preserve"> </w:t>
            </w:r>
            <w:r w:rsidRPr="00C3431B">
              <w:rPr>
                <w:i/>
                <w:iCs/>
                <w:color w:val="FF0000"/>
                <w:sz w:val="18"/>
                <w:szCs w:val="18"/>
              </w:rPr>
              <w:t>stávajícími</w:t>
            </w:r>
            <w:r w:rsidRPr="00C3431B">
              <w:rPr>
                <w:i/>
                <w:iCs/>
                <w:color w:val="FF0000"/>
                <w:spacing w:val="-3"/>
                <w:sz w:val="18"/>
                <w:szCs w:val="18"/>
              </w:rPr>
              <w:t xml:space="preserve"> </w:t>
            </w:r>
            <w:r w:rsidRPr="00C3431B">
              <w:rPr>
                <w:i/>
                <w:iCs/>
                <w:color w:val="FF0000"/>
                <w:sz w:val="18"/>
                <w:szCs w:val="18"/>
              </w:rPr>
              <w:t>technologiemi</w:t>
            </w:r>
            <w:r w:rsidRPr="00C3431B">
              <w:rPr>
                <w:i/>
                <w:iCs/>
                <w:color w:val="FF0000"/>
                <w:spacing w:val="-3"/>
                <w:sz w:val="18"/>
                <w:szCs w:val="18"/>
              </w:rPr>
              <w:t xml:space="preserve"> </w:t>
            </w:r>
            <w:r w:rsidRPr="00C3431B">
              <w:rPr>
                <w:i/>
                <w:iCs/>
                <w:color w:val="FF0000"/>
                <w:sz w:val="18"/>
                <w:szCs w:val="18"/>
              </w:rPr>
              <w:t>nebo</w:t>
            </w:r>
            <w:r w:rsidRPr="00C3431B">
              <w:rPr>
                <w:i/>
                <w:iCs/>
                <w:color w:val="FF0000"/>
                <w:spacing w:val="-4"/>
                <w:sz w:val="18"/>
                <w:szCs w:val="18"/>
              </w:rPr>
              <w:t xml:space="preserve"> </w:t>
            </w:r>
            <w:r w:rsidRPr="00C3431B">
              <w:rPr>
                <w:i/>
                <w:iCs/>
                <w:color w:val="FF0000"/>
                <w:sz w:val="18"/>
                <w:szCs w:val="18"/>
              </w:rPr>
              <w:t>pouze</w:t>
            </w:r>
            <w:r w:rsidRPr="00C3431B">
              <w:rPr>
                <w:i/>
                <w:iCs/>
                <w:color w:val="FF0000"/>
                <w:spacing w:val="-5"/>
                <w:sz w:val="18"/>
                <w:szCs w:val="18"/>
              </w:rPr>
              <w:t xml:space="preserve"> </w:t>
            </w:r>
            <w:r w:rsidRPr="00C3431B">
              <w:rPr>
                <w:i/>
                <w:iCs/>
                <w:color w:val="FF0000"/>
                <w:sz w:val="18"/>
                <w:szCs w:val="18"/>
              </w:rPr>
              <w:t>mezi pořizovanými.</w:t>
            </w:r>
          </w:p>
        </w:tc>
      </w:tr>
      <w:tr w:rsidR="00C3431B" w:rsidRPr="00C3431B" w14:paraId="0E24A655" w14:textId="77777777" w:rsidTr="00F3559C">
        <w:tc>
          <w:tcPr>
            <w:tcW w:w="9865" w:type="dxa"/>
          </w:tcPr>
          <w:p w14:paraId="5BC938EE" w14:textId="77777777" w:rsidR="00C3431B" w:rsidRDefault="00C3431B" w:rsidP="006D1179">
            <w:pPr>
              <w:pStyle w:val="Zkladntext"/>
              <w:spacing w:before="41" w:line="276" w:lineRule="auto"/>
              <w:jc w:val="both"/>
            </w:pPr>
          </w:p>
          <w:p w14:paraId="19B05DA9" w14:textId="77777777" w:rsidR="00C3431B" w:rsidRDefault="00C3431B" w:rsidP="006D1179">
            <w:pPr>
              <w:pStyle w:val="Zkladntext"/>
              <w:spacing w:before="41" w:line="276" w:lineRule="auto"/>
              <w:jc w:val="both"/>
            </w:pPr>
          </w:p>
          <w:p w14:paraId="612102E1" w14:textId="77777777" w:rsidR="00C3431B" w:rsidRDefault="00C3431B" w:rsidP="006D1179">
            <w:pPr>
              <w:pStyle w:val="Zkladntext"/>
              <w:spacing w:before="41" w:line="276" w:lineRule="auto"/>
              <w:jc w:val="both"/>
            </w:pPr>
          </w:p>
          <w:p w14:paraId="06008709" w14:textId="77777777" w:rsidR="00C3431B" w:rsidRDefault="00C3431B" w:rsidP="006D1179">
            <w:pPr>
              <w:pStyle w:val="Zkladntext"/>
              <w:spacing w:before="41" w:line="276" w:lineRule="auto"/>
              <w:jc w:val="both"/>
            </w:pPr>
          </w:p>
          <w:p w14:paraId="55830A31" w14:textId="77777777" w:rsidR="00C3431B" w:rsidRDefault="00C3431B" w:rsidP="006D1179">
            <w:pPr>
              <w:pStyle w:val="Zkladntext"/>
              <w:spacing w:before="41" w:line="276" w:lineRule="auto"/>
              <w:jc w:val="both"/>
            </w:pPr>
          </w:p>
          <w:p w14:paraId="17F431BC" w14:textId="56894D4B" w:rsidR="00C3431B" w:rsidRPr="00C3431B" w:rsidRDefault="00C3431B" w:rsidP="006D1179">
            <w:pPr>
              <w:pStyle w:val="Zkladntext"/>
              <w:spacing w:before="41" w:line="276" w:lineRule="auto"/>
              <w:jc w:val="both"/>
            </w:pPr>
          </w:p>
        </w:tc>
      </w:tr>
      <w:tr w:rsidR="00C3431B" w:rsidRPr="00C3431B" w14:paraId="3E40CFBD" w14:textId="77777777" w:rsidTr="00F3559C">
        <w:tc>
          <w:tcPr>
            <w:tcW w:w="9865" w:type="dxa"/>
          </w:tcPr>
          <w:p w14:paraId="3CF5D646" w14:textId="77777777" w:rsidR="00C3431B" w:rsidRPr="00B672A3" w:rsidRDefault="00C3431B" w:rsidP="00C3431B">
            <w:pPr>
              <w:pStyle w:val="Odstavecseseznamem"/>
              <w:numPr>
                <w:ilvl w:val="2"/>
                <w:numId w:val="1"/>
              </w:numPr>
              <w:tabs>
                <w:tab w:val="left" w:pos="605"/>
              </w:tabs>
              <w:spacing w:before="0"/>
              <w:ind w:hanging="1493"/>
              <w:jc w:val="both"/>
              <w:rPr>
                <w:b/>
                <w:bCs/>
              </w:rPr>
            </w:pPr>
            <w:r w:rsidRPr="00C3431B">
              <w:rPr>
                <w:rFonts w:ascii="Times New Roman" w:hAnsi="Times New Roman"/>
                <w:spacing w:val="-56"/>
                <w:u w:val="single"/>
              </w:rPr>
              <w:lastRenderedPageBreak/>
              <w:t xml:space="preserve"> </w:t>
            </w:r>
            <w:r w:rsidRPr="00B672A3">
              <w:rPr>
                <w:b/>
                <w:bCs/>
                <w:u w:val="single"/>
              </w:rPr>
              <w:t>Popis dosažení přínosu</w:t>
            </w:r>
            <w:r w:rsidRPr="00B672A3">
              <w:rPr>
                <w:b/>
                <w:bCs/>
                <w:spacing w:val="-5"/>
                <w:u w:val="single"/>
              </w:rPr>
              <w:t xml:space="preserve"> </w:t>
            </w:r>
            <w:r w:rsidRPr="00B672A3">
              <w:rPr>
                <w:b/>
                <w:bCs/>
                <w:u w:val="single"/>
              </w:rPr>
              <w:t>projektu</w:t>
            </w:r>
            <w:r w:rsidRPr="00B672A3">
              <w:rPr>
                <w:b/>
                <w:bCs/>
              </w:rPr>
              <w:t xml:space="preserve"> </w:t>
            </w:r>
          </w:p>
          <w:p w14:paraId="7CF857F6" w14:textId="77777777" w:rsidR="00C3431B" w:rsidRDefault="00C3431B" w:rsidP="00C3431B">
            <w:pPr>
              <w:tabs>
                <w:tab w:val="left" w:pos="605"/>
              </w:tabs>
              <w:ind w:left="38"/>
              <w:jc w:val="both"/>
            </w:pPr>
            <w:r w:rsidRPr="00C3431B">
              <w:rPr>
                <w:i/>
                <w:iCs/>
                <w:color w:val="FF0000"/>
                <w:sz w:val="18"/>
                <w:szCs w:val="18"/>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r w:rsidRPr="00C3431B">
              <w:t xml:space="preserve"> </w:t>
            </w:r>
          </w:p>
          <w:p w14:paraId="2F0DC4BA" w14:textId="3554456E" w:rsidR="00C3431B" w:rsidRPr="00C3431B" w:rsidRDefault="00C3431B" w:rsidP="00C3431B">
            <w:pPr>
              <w:tabs>
                <w:tab w:val="left" w:pos="605"/>
              </w:tabs>
              <w:ind w:left="38"/>
              <w:jc w:val="both"/>
            </w:pPr>
            <w:r w:rsidRPr="00C3431B">
              <w:rPr>
                <w:i/>
                <w:iCs/>
                <w:color w:val="FF0000"/>
                <w:sz w:val="18"/>
                <w:szCs w:val="18"/>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C3431B" w:rsidRPr="00C3431B" w14:paraId="3F80AC9D" w14:textId="77777777" w:rsidTr="00F3559C">
        <w:tc>
          <w:tcPr>
            <w:tcW w:w="9865" w:type="dxa"/>
          </w:tcPr>
          <w:p w14:paraId="722AC328" w14:textId="77777777" w:rsidR="00C3431B" w:rsidRDefault="00C3431B" w:rsidP="006D1179">
            <w:pPr>
              <w:pStyle w:val="Zkladntext"/>
              <w:spacing w:before="38" w:line="276" w:lineRule="auto"/>
              <w:jc w:val="both"/>
            </w:pPr>
          </w:p>
          <w:p w14:paraId="759DDB6B" w14:textId="77777777" w:rsidR="00C3431B" w:rsidRDefault="00C3431B" w:rsidP="006D1179">
            <w:pPr>
              <w:pStyle w:val="Zkladntext"/>
              <w:spacing w:before="38" w:line="276" w:lineRule="auto"/>
              <w:jc w:val="both"/>
            </w:pPr>
          </w:p>
          <w:p w14:paraId="0D8357CA" w14:textId="77777777" w:rsidR="00C3431B" w:rsidRDefault="00C3431B" w:rsidP="006D1179">
            <w:pPr>
              <w:pStyle w:val="Zkladntext"/>
              <w:spacing w:before="38" w:line="276" w:lineRule="auto"/>
              <w:jc w:val="both"/>
            </w:pPr>
          </w:p>
          <w:p w14:paraId="57CBC6E5" w14:textId="77777777" w:rsidR="00C3431B" w:rsidRDefault="00C3431B" w:rsidP="006D1179">
            <w:pPr>
              <w:pStyle w:val="Zkladntext"/>
              <w:spacing w:before="38" w:line="276" w:lineRule="auto"/>
              <w:jc w:val="both"/>
            </w:pPr>
          </w:p>
          <w:p w14:paraId="155A951C" w14:textId="77777777" w:rsidR="00C3431B" w:rsidRDefault="00C3431B" w:rsidP="006D1179">
            <w:pPr>
              <w:pStyle w:val="Zkladntext"/>
              <w:spacing w:before="38" w:line="276" w:lineRule="auto"/>
              <w:jc w:val="both"/>
            </w:pPr>
          </w:p>
          <w:p w14:paraId="576E5A07" w14:textId="10DA7F83" w:rsidR="00C3431B" w:rsidRPr="00C3431B" w:rsidRDefault="00C3431B" w:rsidP="006D1179">
            <w:pPr>
              <w:pStyle w:val="Zkladntext"/>
              <w:spacing w:before="38" w:line="276" w:lineRule="auto"/>
              <w:jc w:val="both"/>
            </w:pPr>
          </w:p>
        </w:tc>
      </w:tr>
      <w:tr w:rsidR="00C3431B" w:rsidRPr="00C3431B" w14:paraId="20834A56" w14:textId="77777777" w:rsidTr="00F3559C">
        <w:tc>
          <w:tcPr>
            <w:tcW w:w="9865" w:type="dxa"/>
          </w:tcPr>
          <w:p w14:paraId="3FFF1AFF" w14:textId="77777777" w:rsidR="00C3431B" w:rsidRPr="00B672A3" w:rsidRDefault="00C3431B" w:rsidP="00C3431B">
            <w:pPr>
              <w:pStyle w:val="Odstavecseseznamem"/>
              <w:numPr>
                <w:ilvl w:val="2"/>
                <w:numId w:val="1"/>
              </w:numPr>
              <w:tabs>
                <w:tab w:val="left" w:pos="605"/>
              </w:tabs>
              <w:spacing w:before="0" w:line="268" w:lineRule="exact"/>
              <w:ind w:hanging="1493"/>
              <w:jc w:val="both"/>
              <w:rPr>
                <w:b/>
                <w:bCs/>
              </w:rPr>
            </w:pPr>
            <w:r w:rsidRPr="00C3431B">
              <w:rPr>
                <w:rFonts w:ascii="Times New Roman" w:hAnsi="Times New Roman"/>
                <w:spacing w:val="-56"/>
                <w:u w:val="single"/>
              </w:rPr>
              <w:t xml:space="preserve"> </w:t>
            </w:r>
            <w:r w:rsidRPr="00B672A3">
              <w:rPr>
                <w:b/>
                <w:bCs/>
                <w:u w:val="single"/>
              </w:rPr>
              <w:t>Naplnění podmínek výrazného</w:t>
            </w:r>
            <w:r w:rsidRPr="00B672A3">
              <w:rPr>
                <w:b/>
                <w:bCs/>
                <w:spacing w:val="-1"/>
                <w:u w:val="single"/>
              </w:rPr>
              <w:t xml:space="preserve"> </w:t>
            </w:r>
            <w:r w:rsidRPr="00B672A3">
              <w:rPr>
                <w:b/>
                <w:bCs/>
                <w:u w:val="single"/>
              </w:rPr>
              <w:t>posunu</w:t>
            </w:r>
            <w:r w:rsidRPr="00B672A3">
              <w:rPr>
                <w:b/>
                <w:bCs/>
              </w:rPr>
              <w:t xml:space="preserve"> </w:t>
            </w:r>
          </w:p>
          <w:p w14:paraId="35FF5C43" w14:textId="5BF7798E" w:rsidR="00C3431B" w:rsidRPr="00C3431B" w:rsidRDefault="00C3431B" w:rsidP="00C3431B">
            <w:pPr>
              <w:tabs>
                <w:tab w:val="left" w:pos="605"/>
              </w:tabs>
              <w:ind w:left="38"/>
              <w:jc w:val="both"/>
            </w:pPr>
            <w:r w:rsidRPr="00C3431B">
              <w:rPr>
                <w:i/>
                <w:iCs/>
                <w:color w:val="FF0000"/>
                <w:sz w:val="18"/>
                <w:szCs w:val="18"/>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C3431B" w:rsidRPr="00C3431B" w14:paraId="6DFE3384" w14:textId="77777777" w:rsidTr="00F3559C">
        <w:tc>
          <w:tcPr>
            <w:tcW w:w="9865" w:type="dxa"/>
          </w:tcPr>
          <w:p w14:paraId="0AFF6732" w14:textId="77777777" w:rsidR="00C3431B" w:rsidRDefault="00C3431B" w:rsidP="006D1179">
            <w:pPr>
              <w:pStyle w:val="Zkladntext"/>
              <w:spacing w:before="41" w:line="276" w:lineRule="auto"/>
              <w:jc w:val="both"/>
            </w:pPr>
          </w:p>
          <w:p w14:paraId="7ADE368D" w14:textId="77777777" w:rsidR="00C3431B" w:rsidRDefault="00C3431B" w:rsidP="006D1179">
            <w:pPr>
              <w:pStyle w:val="Zkladntext"/>
              <w:spacing w:before="41" w:line="276" w:lineRule="auto"/>
              <w:jc w:val="both"/>
            </w:pPr>
          </w:p>
          <w:p w14:paraId="5441A991" w14:textId="77777777" w:rsidR="00C3431B" w:rsidRDefault="00C3431B" w:rsidP="006D1179">
            <w:pPr>
              <w:pStyle w:val="Zkladntext"/>
              <w:spacing w:before="41" w:line="276" w:lineRule="auto"/>
              <w:jc w:val="both"/>
            </w:pPr>
          </w:p>
          <w:p w14:paraId="52F217FE" w14:textId="77777777" w:rsidR="00C3431B" w:rsidRDefault="00C3431B" w:rsidP="006D1179">
            <w:pPr>
              <w:pStyle w:val="Zkladntext"/>
              <w:spacing w:before="41" w:line="276" w:lineRule="auto"/>
              <w:jc w:val="both"/>
            </w:pPr>
          </w:p>
          <w:p w14:paraId="1074EE89" w14:textId="77777777" w:rsidR="00C3431B" w:rsidRDefault="00C3431B" w:rsidP="006D1179">
            <w:pPr>
              <w:pStyle w:val="Zkladntext"/>
              <w:spacing w:before="41" w:line="276" w:lineRule="auto"/>
              <w:jc w:val="both"/>
            </w:pPr>
          </w:p>
          <w:p w14:paraId="67C79078" w14:textId="013A26A6" w:rsidR="00C3431B" w:rsidRPr="00C3431B" w:rsidRDefault="00C3431B" w:rsidP="006D1179">
            <w:pPr>
              <w:pStyle w:val="Zkladntext"/>
              <w:spacing w:before="41" w:line="276" w:lineRule="auto"/>
              <w:jc w:val="both"/>
            </w:pPr>
          </w:p>
        </w:tc>
      </w:tr>
    </w:tbl>
    <w:p w14:paraId="33856D47" w14:textId="77777777" w:rsidR="00C3431B" w:rsidRPr="00C3431B" w:rsidRDefault="00C3431B" w:rsidP="00B672A3">
      <w:pPr>
        <w:pStyle w:val="Zkladntext"/>
        <w:spacing w:before="41" w:line="276" w:lineRule="auto"/>
        <w:ind w:left="821" w:right="109"/>
        <w:jc w:val="both"/>
      </w:pPr>
    </w:p>
    <w:tbl>
      <w:tblPr>
        <w:tblStyle w:val="Mkatabulky"/>
        <w:tblW w:w="0" w:type="auto"/>
        <w:tblInd w:w="-5" w:type="dxa"/>
        <w:tblLook w:val="04A0" w:firstRow="1" w:lastRow="0" w:firstColumn="1" w:lastColumn="0" w:noHBand="0" w:noVBand="1"/>
      </w:tblPr>
      <w:tblGrid>
        <w:gridCol w:w="9865"/>
      </w:tblGrid>
      <w:tr w:rsidR="00C3431B" w:rsidRPr="00C3431B" w14:paraId="53D3D2F2" w14:textId="77777777" w:rsidTr="00F3559C">
        <w:tc>
          <w:tcPr>
            <w:tcW w:w="9865" w:type="dxa"/>
            <w:shd w:val="clear" w:color="auto" w:fill="D9D9D9" w:themeFill="background1" w:themeFillShade="D9"/>
          </w:tcPr>
          <w:p w14:paraId="48ADEFC2" w14:textId="3D7BC3CC" w:rsidR="00C3431B" w:rsidRPr="00C3431B" w:rsidRDefault="00C3431B" w:rsidP="00C3431B">
            <w:pPr>
              <w:pStyle w:val="Nadpis1"/>
              <w:numPr>
                <w:ilvl w:val="1"/>
                <w:numId w:val="1"/>
              </w:numPr>
              <w:tabs>
                <w:tab w:val="left" w:pos="822"/>
              </w:tabs>
              <w:spacing w:before="49"/>
              <w:ind w:hanging="709"/>
              <w:jc w:val="both"/>
            </w:pPr>
            <w:r w:rsidRPr="00C3431B">
              <w:t>Souhrnný soupis technologií a služeb, které budou použity při realizaci systémové integrace a přínosů projektu (jedna či více vybraných aktivit – věcných oblastí</w:t>
            </w:r>
            <w:r w:rsidR="00002D60">
              <w:t xml:space="preserve">) </w:t>
            </w:r>
            <w:r w:rsidR="00B466CD">
              <w:t xml:space="preserve">- </w:t>
            </w:r>
            <w:r w:rsidR="00B466CD">
              <w:rPr>
                <w:b w:val="0"/>
                <w:bCs w:val="0"/>
              </w:rPr>
              <w:t>zaškrtněte</w:t>
            </w:r>
            <w:r w:rsidRPr="00C3431B">
              <w:t>.</w:t>
            </w:r>
          </w:p>
        </w:tc>
      </w:tr>
      <w:tr w:rsidR="00C3431B" w:rsidRPr="00C3431B" w14:paraId="29D3EFD4" w14:textId="77777777" w:rsidTr="00F3559C">
        <w:tc>
          <w:tcPr>
            <w:tcW w:w="9865" w:type="dxa"/>
          </w:tcPr>
          <w:p w14:paraId="3B568619" w14:textId="77777777" w:rsidR="00B466CD" w:rsidRDefault="00B466CD" w:rsidP="00B466CD">
            <w:pPr>
              <w:rPr>
                <w:bCs/>
              </w:rPr>
            </w:pPr>
          </w:p>
          <w:p w14:paraId="2591BAB1" w14:textId="4B03CC36" w:rsidR="00B466CD" w:rsidRDefault="00B466CD" w:rsidP="00B466CD">
            <w:r w:rsidRPr="00646DDB">
              <w:rPr>
                <w:bCs/>
              </w:rPr>
              <w:fldChar w:fldCharType="begin">
                <w:ffData>
                  <w:name w:val="Zaškrtávací1"/>
                  <w:enabled/>
                  <w:calcOnExit w:val="0"/>
                  <w:checkBox>
                    <w:sizeAuto/>
                    <w:default w:val="0"/>
                  </w:checkBox>
                </w:ffData>
              </w:fldChar>
            </w:r>
            <w:r w:rsidRPr="00646DDB">
              <w:rPr>
                <w:bCs/>
              </w:rPr>
              <w:instrText xml:space="preserve"> FORMCHECKBOX </w:instrText>
            </w:r>
            <w:r w:rsidRPr="00646DDB">
              <w:rPr>
                <w:bCs/>
              </w:rPr>
            </w:r>
            <w:r w:rsidRPr="00646DDB">
              <w:rPr>
                <w:bCs/>
              </w:rPr>
              <w:fldChar w:fldCharType="separate"/>
            </w:r>
            <w:r w:rsidRPr="00646DDB">
              <w:rPr>
                <w:bCs/>
              </w:rPr>
              <w:fldChar w:fldCharType="end"/>
            </w:r>
            <w:r w:rsidRPr="00646DDB">
              <w:rPr>
                <w:bCs/>
              </w:rPr>
              <w:t xml:space="preserve"> </w:t>
            </w:r>
            <w:r>
              <w:t>Robotizace, automatizace, digitalizace</w:t>
            </w:r>
          </w:p>
          <w:p w14:paraId="62B3D5D1" w14:textId="77777777" w:rsidR="00B466CD" w:rsidRDefault="00B466CD" w:rsidP="00B466CD">
            <w:r>
              <w:t xml:space="preserve">          </w:t>
            </w:r>
          </w:p>
          <w:p w14:paraId="281E91A3" w14:textId="32958CD4" w:rsidR="00B466CD" w:rsidRDefault="00B466CD" w:rsidP="00B466CD">
            <w:r w:rsidRPr="00B466CD">
              <w:rPr>
                <w:bCs/>
              </w:rPr>
              <w:fldChar w:fldCharType="begin">
                <w:ffData>
                  <w:name w:val="Zaškrtávací1"/>
                  <w:enabled/>
                  <w:calcOnExit w:val="0"/>
                  <w:checkBox>
                    <w:sizeAuto/>
                    <w:default w:val="0"/>
                  </w:checkBox>
                </w:ffData>
              </w:fldChar>
            </w:r>
            <w:r w:rsidRPr="00B466CD">
              <w:rPr>
                <w:bCs/>
              </w:rPr>
              <w:instrText xml:space="preserve"> FORMCHECKBOX </w:instrText>
            </w:r>
            <w:r w:rsidRPr="00B466CD">
              <w:rPr>
                <w:bCs/>
              </w:rPr>
            </w:r>
            <w:r w:rsidRPr="00B466CD">
              <w:rPr>
                <w:bCs/>
              </w:rPr>
              <w:fldChar w:fldCharType="separate"/>
            </w:r>
            <w:r w:rsidRPr="00B466CD">
              <w:rPr>
                <w:bCs/>
              </w:rPr>
              <w:fldChar w:fldCharType="end"/>
            </w:r>
            <w:r w:rsidRPr="00B466CD">
              <w:rPr>
                <w:bCs/>
              </w:rPr>
              <w:t xml:space="preserve"> </w:t>
            </w:r>
            <w:r>
              <w:t>Web, e-shop a cloudové služby</w:t>
            </w:r>
          </w:p>
          <w:p w14:paraId="37C5E478" w14:textId="77777777" w:rsidR="00B466CD" w:rsidRDefault="00B466CD" w:rsidP="00B466CD">
            <w:pPr>
              <w:pStyle w:val="Odstavecseseznamem"/>
            </w:pPr>
          </w:p>
          <w:p w14:paraId="3BF29CF5" w14:textId="77777777" w:rsidR="00C3431B" w:rsidRDefault="00B466CD" w:rsidP="00B466CD">
            <w:pPr>
              <w:spacing w:before="39"/>
              <w:jc w:val="both"/>
            </w:pPr>
            <w:r w:rsidRPr="00B466CD">
              <w:rPr>
                <w:bCs/>
              </w:rPr>
              <w:fldChar w:fldCharType="begin">
                <w:ffData>
                  <w:name w:val="Zaškrtávací1"/>
                  <w:enabled/>
                  <w:calcOnExit w:val="0"/>
                  <w:checkBox>
                    <w:sizeAuto/>
                    <w:default w:val="0"/>
                  </w:checkBox>
                </w:ffData>
              </w:fldChar>
            </w:r>
            <w:r w:rsidRPr="00B466CD">
              <w:rPr>
                <w:bCs/>
              </w:rPr>
              <w:instrText xml:space="preserve"> FORMCHECKBOX </w:instrText>
            </w:r>
            <w:r w:rsidRPr="00B466CD">
              <w:rPr>
                <w:bCs/>
              </w:rPr>
            </w:r>
            <w:r w:rsidRPr="00B466CD">
              <w:rPr>
                <w:bCs/>
              </w:rPr>
              <w:fldChar w:fldCharType="separate"/>
            </w:r>
            <w:r w:rsidRPr="00B466CD">
              <w:rPr>
                <w:bCs/>
              </w:rPr>
              <w:fldChar w:fldCharType="end"/>
            </w:r>
            <w:r w:rsidRPr="00B466CD">
              <w:rPr>
                <w:bCs/>
              </w:rPr>
              <w:t xml:space="preserve"> </w:t>
            </w:r>
            <w:r>
              <w:t>Komunikační a identifikační infrastruktura</w:t>
            </w:r>
          </w:p>
          <w:p w14:paraId="00507638" w14:textId="3BC33712" w:rsidR="00B466CD" w:rsidRPr="00C3431B" w:rsidRDefault="00B466CD" w:rsidP="00B466CD">
            <w:pPr>
              <w:spacing w:before="39"/>
              <w:jc w:val="both"/>
            </w:pPr>
          </w:p>
        </w:tc>
      </w:tr>
    </w:tbl>
    <w:p w14:paraId="45FB0818" w14:textId="77777777" w:rsidR="004D28BC" w:rsidRDefault="004D28BC">
      <w:pPr>
        <w:pStyle w:val="Zkladntext"/>
        <w:spacing w:before="41" w:line="276" w:lineRule="auto"/>
        <w:ind w:left="821" w:right="109"/>
        <w:jc w:val="both"/>
        <w:rPr>
          <w:b/>
        </w:rPr>
      </w:pPr>
    </w:p>
    <w:tbl>
      <w:tblPr>
        <w:tblStyle w:val="Mkatabulky"/>
        <w:tblW w:w="0" w:type="auto"/>
        <w:tblInd w:w="-5" w:type="dxa"/>
        <w:tblLook w:val="04A0" w:firstRow="1" w:lastRow="0" w:firstColumn="1" w:lastColumn="0" w:noHBand="0" w:noVBand="1"/>
      </w:tblPr>
      <w:tblGrid>
        <w:gridCol w:w="9865"/>
      </w:tblGrid>
      <w:tr w:rsidR="00B466CD" w:rsidRPr="00B466CD" w14:paraId="1DF5A396" w14:textId="77777777" w:rsidTr="00F3559C">
        <w:tc>
          <w:tcPr>
            <w:tcW w:w="9865" w:type="dxa"/>
            <w:shd w:val="clear" w:color="auto" w:fill="D9D9D9" w:themeFill="background1" w:themeFillShade="D9"/>
          </w:tcPr>
          <w:p w14:paraId="0864CC13" w14:textId="77777777" w:rsidR="00B466CD" w:rsidRPr="00B466CD" w:rsidRDefault="00B466CD" w:rsidP="00B466CD">
            <w:pPr>
              <w:pStyle w:val="Nadpis1"/>
              <w:numPr>
                <w:ilvl w:val="1"/>
                <w:numId w:val="1"/>
              </w:numPr>
              <w:tabs>
                <w:tab w:val="left" w:pos="822"/>
              </w:tabs>
              <w:spacing w:before="49"/>
              <w:ind w:hanging="709"/>
              <w:jc w:val="both"/>
            </w:pPr>
            <w:r w:rsidRPr="00B466CD">
              <w:t>Místo realizace projektu</w:t>
            </w:r>
          </w:p>
        </w:tc>
      </w:tr>
      <w:tr w:rsidR="00B466CD" w:rsidRPr="00B466CD" w14:paraId="1EBC5D20" w14:textId="77777777" w:rsidTr="00F3559C">
        <w:tc>
          <w:tcPr>
            <w:tcW w:w="9865" w:type="dxa"/>
          </w:tcPr>
          <w:p w14:paraId="174E789E" w14:textId="77777777" w:rsidR="00B466CD" w:rsidRPr="00B466CD" w:rsidRDefault="00B466CD" w:rsidP="00B466CD">
            <w:pPr>
              <w:spacing w:line="276" w:lineRule="auto"/>
              <w:rPr>
                <w:rFonts w:eastAsia="Times New Roman"/>
              </w:rPr>
            </w:pPr>
            <w:r w:rsidRPr="00B466CD">
              <w:rPr>
                <w:rFonts w:eastAsia="Times New Roman"/>
              </w:rPr>
              <w:t>Obec, místní část:</w:t>
            </w:r>
          </w:p>
          <w:p w14:paraId="3875F880" w14:textId="77777777" w:rsidR="00B466CD" w:rsidRPr="00B466CD" w:rsidRDefault="00B466CD" w:rsidP="00B466CD">
            <w:pPr>
              <w:spacing w:line="276" w:lineRule="auto"/>
              <w:rPr>
                <w:rFonts w:eastAsia="Times New Roman"/>
              </w:rPr>
            </w:pPr>
            <w:r w:rsidRPr="00B466CD">
              <w:rPr>
                <w:rFonts w:eastAsia="Times New Roman"/>
              </w:rPr>
              <w:t>Adresa:</w:t>
            </w:r>
          </w:p>
          <w:p w14:paraId="20CB1BB2" w14:textId="77777777" w:rsidR="00B466CD" w:rsidRPr="00B466CD" w:rsidRDefault="00B466CD" w:rsidP="00B466CD">
            <w:pPr>
              <w:spacing w:line="276" w:lineRule="auto"/>
            </w:pPr>
            <w:r w:rsidRPr="00B466CD">
              <w:t>Katastrální území:</w:t>
            </w:r>
          </w:p>
          <w:p w14:paraId="53813433" w14:textId="2AF2434C" w:rsidR="00B466CD" w:rsidRPr="00B466CD" w:rsidRDefault="00B466CD" w:rsidP="00B466CD">
            <w:pPr>
              <w:pStyle w:val="Nadpis1"/>
              <w:tabs>
                <w:tab w:val="left" w:pos="822"/>
              </w:tabs>
              <w:spacing w:before="49"/>
              <w:ind w:left="0" w:firstLine="0"/>
              <w:jc w:val="both"/>
            </w:pPr>
            <w:r w:rsidRPr="00B466CD">
              <w:rPr>
                <w:b w:val="0"/>
                <w:bCs w:val="0"/>
              </w:rPr>
              <w:t>Parcela :</w:t>
            </w:r>
          </w:p>
        </w:tc>
      </w:tr>
    </w:tbl>
    <w:p w14:paraId="6C2845C4" w14:textId="77777777" w:rsidR="00B466CD" w:rsidRDefault="00B466CD" w:rsidP="00B672A3">
      <w:pPr>
        <w:pStyle w:val="Zkladntext"/>
        <w:spacing w:before="41" w:line="276" w:lineRule="auto"/>
        <w:ind w:left="821" w:right="109"/>
        <w:jc w:val="both"/>
      </w:pPr>
    </w:p>
    <w:tbl>
      <w:tblPr>
        <w:tblStyle w:val="Mkatabulky"/>
        <w:tblW w:w="0" w:type="auto"/>
        <w:tblInd w:w="-5" w:type="dxa"/>
        <w:tblLook w:val="04A0" w:firstRow="1" w:lastRow="0" w:firstColumn="1" w:lastColumn="0" w:noHBand="0" w:noVBand="1"/>
      </w:tblPr>
      <w:tblGrid>
        <w:gridCol w:w="9865"/>
      </w:tblGrid>
      <w:tr w:rsidR="00B466CD" w:rsidRPr="00B466CD" w14:paraId="16AAC58E" w14:textId="77777777" w:rsidTr="00F3559C">
        <w:tc>
          <w:tcPr>
            <w:tcW w:w="9865" w:type="dxa"/>
            <w:shd w:val="clear" w:color="auto" w:fill="D9D9D9" w:themeFill="background1" w:themeFillShade="D9"/>
          </w:tcPr>
          <w:p w14:paraId="7545ED3A" w14:textId="77777777" w:rsidR="00B466CD" w:rsidRPr="00B466CD" w:rsidRDefault="00B466CD" w:rsidP="00B466CD">
            <w:pPr>
              <w:pStyle w:val="Nadpis1"/>
              <w:numPr>
                <w:ilvl w:val="1"/>
                <w:numId w:val="1"/>
              </w:numPr>
              <w:tabs>
                <w:tab w:val="left" w:pos="822"/>
              </w:tabs>
              <w:spacing w:before="49"/>
              <w:ind w:hanging="709"/>
              <w:jc w:val="both"/>
            </w:pPr>
            <w:r w:rsidRPr="00B466CD">
              <w:t>Harmonogram projektu</w:t>
            </w:r>
          </w:p>
        </w:tc>
      </w:tr>
      <w:tr w:rsidR="00B466CD" w:rsidRPr="00B466CD" w14:paraId="67939394" w14:textId="77777777" w:rsidTr="00F3559C">
        <w:tc>
          <w:tcPr>
            <w:tcW w:w="9865" w:type="dxa"/>
          </w:tcPr>
          <w:p w14:paraId="02AEF7B5" w14:textId="77777777" w:rsidR="00B466CD" w:rsidRPr="00321DE3" w:rsidRDefault="00B466CD" w:rsidP="00B466CD">
            <w:pPr>
              <w:tabs>
                <w:tab w:val="left" w:pos="833"/>
                <w:tab w:val="left" w:pos="834"/>
              </w:tabs>
              <w:spacing w:before="38"/>
              <w:rPr>
                <w:b/>
              </w:rPr>
            </w:pPr>
            <w:r w:rsidRPr="00321DE3">
              <w:rPr>
                <w:b/>
              </w:rPr>
              <w:t>Předpokládané datum podání žádosti o podporu do výzvy ŘO:</w:t>
            </w:r>
          </w:p>
          <w:p w14:paraId="0D619653" w14:textId="772D7B27" w:rsidR="00B466CD" w:rsidRPr="00002D60" w:rsidRDefault="00B466CD" w:rsidP="00B466CD">
            <w:pPr>
              <w:tabs>
                <w:tab w:val="left" w:pos="833"/>
                <w:tab w:val="left" w:pos="834"/>
              </w:tabs>
              <w:spacing w:before="38"/>
              <w:rPr>
                <w:sz w:val="20"/>
                <w:szCs w:val="20"/>
              </w:rPr>
            </w:pPr>
            <w:r w:rsidRPr="00002D60">
              <w:rPr>
                <w:sz w:val="20"/>
                <w:szCs w:val="20"/>
              </w:rPr>
              <w:t>Uveďte ve formě měsíc</w:t>
            </w:r>
            <w:r w:rsidR="0025306D" w:rsidRPr="00002D60">
              <w:rPr>
                <w:sz w:val="20"/>
                <w:szCs w:val="20"/>
              </w:rPr>
              <w:t>/</w:t>
            </w:r>
            <w:r w:rsidRPr="00002D60">
              <w:rPr>
                <w:sz w:val="20"/>
                <w:szCs w:val="20"/>
              </w:rPr>
              <w:t>rok .</w:t>
            </w:r>
          </w:p>
          <w:p w14:paraId="73D0B123" w14:textId="0DA510CD" w:rsidR="00B466CD" w:rsidRPr="00B466CD" w:rsidRDefault="00B466CD" w:rsidP="00B466CD">
            <w:pPr>
              <w:tabs>
                <w:tab w:val="left" w:pos="833"/>
                <w:tab w:val="left" w:pos="834"/>
              </w:tabs>
              <w:spacing w:before="38"/>
              <w:rPr>
                <w:b/>
                <w:i/>
                <w:iCs/>
                <w:color w:val="FF0000"/>
                <w:sz w:val="18"/>
                <w:szCs w:val="18"/>
              </w:rPr>
            </w:pPr>
            <w:r w:rsidRPr="00B466CD">
              <w:rPr>
                <w:rFonts w:ascii="Times New Roman" w:hAnsi="Times New Roman" w:cs="Times New Roman"/>
                <w:i/>
                <w:iCs/>
                <w:color w:val="FF0000"/>
                <w:sz w:val="18"/>
                <w:szCs w:val="18"/>
              </w:rPr>
              <w:t>(časový harmonogram administrativního procesu ze strany MAS je uveden v Interních postupech MAS</w:t>
            </w:r>
            <w:r w:rsidR="0025306D">
              <w:rPr>
                <w:rFonts w:ascii="Times New Roman" w:hAnsi="Times New Roman" w:cs="Times New Roman"/>
                <w:i/>
                <w:iCs/>
                <w:color w:val="FF0000"/>
                <w:sz w:val="18"/>
                <w:szCs w:val="18"/>
              </w:rPr>
              <w:t xml:space="preserve">, </w:t>
            </w:r>
            <w:r w:rsidRPr="00B466CD">
              <w:rPr>
                <w:rFonts w:ascii="Times New Roman" w:hAnsi="Times New Roman" w:cs="Times New Roman"/>
                <w:i/>
                <w:iCs/>
                <w:color w:val="FF0000"/>
                <w:sz w:val="18"/>
                <w:szCs w:val="18"/>
              </w:rPr>
              <w:t xml:space="preserve">následně je vybranému  žadateli vydáno Vyjádření o souladu záměru se SCLLD MAS </w:t>
            </w:r>
            <w:r w:rsidR="0025306D">
              <w:rPr>
                <w:rFonts w:ascii="Times New Roman" w:hAnsi="Times New Roman" w:cs="Times New Roman"/>
                <w:i/>
                <w:iCs/>
                <w:color w:val="FF0000"/>
                <w:sz w:val="18"/>
                <w:szCs w:val="18"/>
              </w:rPr>
              <w:t>Buchlov</w:t>
            </w:r>
            <w:r w:rsidRPr="00B466CD">
              <w:rPr>
                <w:rFonts w:ascii="Times New Roman" w:hAnsi="Times New Roman" w:cs="Times New Roman"/>
                <w:i/>
                <w:iCs/>
                <w:color w:val="FF0000"/>
                <w:sz w:val="18"/>
                <w:szCs w:val="18"/>
              </w:rPr>
              <w:t xml:space="preserve"> s</w:t>
            </w:r>
            <w:r w:rsidR="0025306D">
              <w:rPr>
                <w:rFonts w:ascii="Times New Roman" w:hAnsi="Times New Roman" w:cs="Times New Roman"/>
                <w:i/>
                <w:iCs/>
                <w:color w:val="FF0000"/>
                <w:sz w:val="18"/>
                <w:szCs w:val="18"/>
              </w:rPr>
              <w:t> </w:t>
            </w:r>
            <w:r w:rsidRPr="00B466CD">
              <w:rPr>
                <w:rFonts w:ascii="Times New Roman" w:hAnsi="Times New Roman" w:cs="Times New Roman"/>
                <w:i/>
                <w:iCs/>
                <w:color w:val="FF0000"/>
                <w:sz w:val="18"/>
                <w:szCs w:val="18"/>
              </w:rPr>
              <w:t>vyznačením</w:t>
            </w:r>
            <w:r w:rsidR="0025306D">
              <w:rPr>
                <w:rFonts w:ascii="Times New Roman" w:hAnsi="Times New Roman" w:cs="Times New Roman"/>
                <w:i/>
                <w:iCs/>
                <w:color w:val="FF0000"/>
                <w:sz w:val="18"/>
                <w:szCs w:val="18"/>
              </w:rPr>
              <w:t xml:space="preserve"> jeho</w:t>
            </w:r>
            <w:r w:rsidRPr="00B466CD">
              <w:rPr>
                <w:rFonts w:ascii="Times New Roman" w:hAnsi="Times New Roman" w:cs="Times New Roman"/>
                <w:i/>
                <w:iCs/>
                <w:color w:val="FF0000"/>
                <w:sz w:val="18"/>
                <w:szCs w:val="18"/>
              </w:rPr>
              <w:t xml:space="preserve"> platnosti).</w:t>
            </w:r>
          </w:p>
          <w:p w14:paraId="28288B65" w14:textId="77777777" w:rsidR="00B466CD" w:rsidRPr="00321DE3" w:rsidRDefault="00B466CD" w:rsidP="00B466CD">
            <w:pPr>
              <w:tabs>
                <w:tab w:val="left" w:pos="833"/>
                <w:tab w:val="left" w:pos="834"/>
              </w:tabs>
              <w:spacing w:before="38"/>
              <w:rPr>
                <w:b/>
              </w:rPr>
            </w:pPr>
            <w:r w:rsidRPr="00321DE3">
              <w:rPr>
                <w:b/>
              </w:rPr>
              <w:lastRenderedPageBreak/>
              <w:t>Předpokládané datum zahájení fyzické realizace projektu:</w:t>
            </w:r>
          </w:p>
          <w:p w14:paraId="10BAA558" w14:textId="77777777" w:rsidR="00002D60" w:rsidRPr="00002D60" w:rsidRDefault="00B466CD" w:rsidP="00B466CD">
            <w:pPr>
              <w:tabs>
                <w:tab w:val="left" w:pos="833"/>
                <w:tab w:val="left" w:pos="834"/>
              </w:tabs>
              <w:spacing w:before="38"/>
              <w:rPr>
                <w:sz w:val="20"/>
                <w:szCs w:val="20"/>
              </w:rPr>
            </w:pPr>
            <w:r w:rsidRPr="00002D60">
              <w:rPr>
                <w:sz w:val="20"/>
                <w:szCs w:val="20"/>
              </w:rPr>
              <w:t xml:space="preserve">Uveďte ve formě měsíc/rok. </w:t>
            </w:r>
          </w:p>
          <w:p w14:paraId="367868F3" w14:textId="42995E12" w:rsidR="00B466CD" w:rsidRPr="00002D60" w:rsidRDefault="00B466CD" w:rsidP="00B466CD">
            <w:pPr>
              <w:tabs>
                <w:tab w:val="left" w:pos="833"/>
                <w:tab w:val="left" w:pos="834"/>
              </w:tabs>
              <w:spacing w:before="38"/>
              <w:rPr>
                <w:i/>
                <w:iCs/>
                <w:color w:val="FF0000"/>
                <w:sz w:val="18"/>
                <w:szCs w:val="18"/>
              </w:rPr>
            </w:pPr>
            <w:r w:rsidRPr="00002D60">
              <w:rPr>
                <w:i/>
                <w:iCs/>
                <w:color w:val="FF0000"/>
                <w:sz w:val="18"/>
                <w:szCs w:val="18"/>
              </w:rPr>
              <w:t>Realizace projektu nemůže být zahájena před podáním žádosti o podporu do MS2021+</w:t>
            </w:r>
          </w:p>
          <w:p w14:paraId="445F0227" w14:textId="77777777" w:rsidR="00B466CD" w:rsidRPr="00321DE3" w:rsidRDefault="00B466CD" w:rsidP="00B466CD">
            <w:pPr>
              <w:tabs>
                <w:tab w:val="left" w:pos="833"/>
                <w:tab w:val="left" w:pos="834"/>
              </w:tabs>
              <w:spacing w:before="38"/>
              <w:rPr>
                <w:b/>
              </w:rPr>
            </w:pPr>
          </w:p>
          <w:p w14:paraId="0BE25DC6" w14:textId="77777777" w:rsidR="00B466CD" w:rsidRPr="00321DE3" w:rsidRDefault="00B466CD" w:rsidP="00B466CD">
            <w:pPr>
              <w:tabs>
                <w:tab w:val="left" w:pos="833"/>
                <w:tab w:val="left" w:pos="834"/>
              </w:tabs>
              <w:spacing w:before="38"/>
              <w:rPr>
                <w:b/>
              </w:rPr>
            </w:pPr>
            <w:r w:rsidRPr="00321DE3">
              <w:rPr>
                <w:b/>
              </w:rPr>
              <w:t>Předpokládané datum ukončení fyzické realizace projektu:</w:t>
            </w:r>
          </w:p>
          <w:p w14:paraId="13130438" w14:textId="77777777" w:rsidR="00002D60" w:rsidRPr="00002D60" w:rsidRDefault="00B466CD" w:rsidP="00B466CD">
            <w:pPr>
              <w:tabs>
                <w:tab w:val="left" w:pos="833"/>
                <w:tab w:val="left" w:pos="834"/>
              </w:tabs>
              <w:spacing w:before="38"/>
              <w:rPr>
                <w:sz w:val="20"/>
                <w:szCs w:val="20"/>
              </w:rPr>
            </w:pPr>
            <w:r w:rsidRPr="00002D60">
              <w:rPr>
                <w:sz w:val="20"/>
                <w:szCs w:val="20"/>
              </w:rPr>
              <w:t xml:space="preserve">Uveďte ve formě měsíc/rok. </w:t>
            </w:r>
          </w:p>
          <w:p w14:paraId="063432F9" w14:textId="60074C9D" w:rsidR="00B466CD" w:rsidRPr="00002D60" w:rsidRDefault="00B466CD" w:rsidP="00B466CD">
            <w:pPr>
              <w:tabs>
                <w:tab w:val="left" w:pos="833"/>
                <w:tab w:val="left" w:pos="834"/>
              </w:tabs>
              <w:spacing w:before="38"/>
              <w:rPr>
                <w:i/>
                <w:iCs/>
                <w:color w:val="FF0000"/>
                <w:sz w:val="18"/>
                <w:szCs w:val="18"/>
              </w:rPr>
            </w:pPr>
            <w:r w:rsidRPr="00002D60">
              <w:rPr>
                <w:i/>
                <w:iCs/>
                <w:color w:val="FF0000"/>
                <w:sz w:val="18"/>
                <w:szCs w:val="18"/>
              </w:rPr>
              <w:t>Realizace projektu musí být ukončena  nejpozději do 30. 6. 2026.</w:t>
            </w:r>
          </w:p>
          <w:p w14:paraId="25E89B1E" w14:textId="77777777" w:rsidR="00B466CD" w:rsidRPr="00B466CD" w:rsidRDefault="00B466CD" w:rsidP="00B466CD">
            <w:pPr>
              <w:pStyle w:val="Nadpis1"/>
              <w:tabs>
                <w:tab w:val="left" w:pos="822"/>
              </w:tabs>
              <w:spacing w:before="49"/>
              <w:jc w:val="both"/>
            </w:pPr>
          </w:p>
        </w:tc>
      </w:tr>
    </w:tbl>
    <w:p w14:paraId="5442A1A8" w14:textId="77777777" w:rsidR="009573E5" w:rsidRDefault="009573E5" w:rsidP="009573E5">
      <w:pPr>
        <w:pStyle w:val="Zkladntext"/>
        <w:spacing w:before="41" w:line="276" w:lineRule="auto"/>
        <w:ind w:left="821" w:right="109"/>
        <w:jc w:val="both"/>
        <w:rPr>
          <w:b/>
        </w:rPr>
      </w:pPr>
    </w:p>
    <w:tbl>
      <w:tblPr>
        <w:tblStyle w:val="Mkatabulky"/>
        <w:tblW w:w="0" w:type="auto"/>
        <w:tblInd w:w="-5" w:type="dxa"/>
        <w:tblLook w:val="04A0" w:firstRow="1" w:lastRow="0" w:firstColumn="1" w:lastColumn="0" w:noHBand="0" w:noVBand="1"/>
      </w:tblPr>
      <w:tblGrid>
        <w:gridCol w:w="9865"/>
      </w:tblGrid>
      <w:tr w:rsidR="009573E5" w:rsidRPr="009573E5" w14:paraId="35701BC4" w14:textId="77777777" w:rsidTr="00F3559C">
        <w:tc>
          <w:tcPr>
            <w:tcW w:w="9865" w:type="dxa"/>
            <w:shd w:val="clear" w:color="auto" w:fill="D9D9D9" w:themeFill="background1" w:themeFillShade="D9"/>
          </w:tcPr>
          <w:p w14:paraId="540DEDFE" w14:textId="77777777" w:rsidR="009573E5" w:rsidRPr="009573E5" w:rsidRDefault="009573E5" w:rsidP="00E90177">
            <w:pPr>
              <w:pStyle w:val="Nadpis1"/>
              <w:numPr>
                <w:ilvl w:val="1"/>
                <w:numId w:val="1"/>
              </w:numPr>
              <w:tabs>
                <w:tab w:val="left" w:pos="822"/>
              </w:tabs>
              <w:spacing w:before="49"/>
              <w:ind w:hanging="709"/>
              <w:jc w:val="both"/>
            </w:pPr>
            <w:r w:rsidRPr="009573E5">
              <w:t>Další informace pro hodnocení MAS</w:t>
            </w:r>
          </w:p>
        </w:tc>
      </w:tr>
      <w:tr w:rsidR="009573E5" w:rsidRPr="009573E5" w14:paraId="79783BCB" w14:textId="77777777" w:rsidTr="00F3559C">
        <w:tc>
          <w:tcPr>
            <w:tcW w:w="9865" w:type="dxa"/>
          </w:tcPr>
          <w:p w14:paraId="5AC865FB" w14:textId="1E400D10" w:rsidR="009573E5" w:rsidRPr="009573E5" w:rsidRDefault="009573E5" w:rsidP="009573E5">
            <w:pPr>
              <w:pStyle w:val="Odstavecseseznamem"/>
              <w:numPr>
                <w:ilvl w:val="2"/>
                <w:numId w:val="1"/>
              </w:numPr>
              <w:tabs>
                <w:tab w:val="left" w:pos="599"/>
              </w:tabs>
              <w:spacing w:before="38" w:after="120"/>
              <w:ind w:hanging="1499"/>
              <w:rPr>
                <w:b/>
                <w:u w:val="single"/>
              </w:rPr>
            </w:pPr>
            <w:r w:rsidRPr="009573E5">
              <w:rPr>
                <w:b/>
                <w:u w:val="single"/>
              </w:rPr>
              <w:t>Prvožadatel v OP PIK a OP TAK</w:t>
            </w:r>
            <w:r w:rsidRPr="009573E5">
              <w:rPr>
                <w:bCs/>
              </w:rPr>
              <w:t xml:space="preserve"> (zaškrtněte) </w:t>
            </w:r>
          </w:p>
          <w:p w14:paraId="2FBC707C" w14:textId="19292209" w:rsidR="009573E5" w:rsidRDefault="009573E5" w:rsidP="009573E5">
            <w:pPr>
              <w:tabs>
                <w:tab w:val="left" w:pos="599"/>
              </w:tabs>
              <w:spacing w:before="38" w:after="120"/>
              <w:ind w:left="32"/>
              <w:jc w:val="both"/>
              <w:rPr>
                <w:bCs/>
              </w:rPr>
            </w:pPr>
            <w:r w:rsidRPr="009573E5">
              <w:rPr>
                <w:bCs/>
              </w:rPr>
              <w:fldChar w:fldCharType="begin">
                <w:ffData>
                  <w:name w:val="Zaškrtávací1"/>
                  <w:enabled/>
                  <w:calcOnExit w:val="0"/>
                  <w:checkBox>
                    <w:sizeAuto/>
                    <w:default w:val="0"/>
                  </w:checkBox>
                </w:ffData>
              </w:fldChar>
            </w:r>
            <w:bookmarkStart w:id="1" w:name="Zaškrtávací1"/>
            <w:r w:rsidRPr="009573E5">
              <w:rPr>
                <w:bCs/>
              </w:rPr>
              <w:instrText xml:space="preserve"> FORMCHECKBOX </w:instrText>
            </w:r>
            <w:r w:rsidRPr="009573E5">
              <w:rPr>
                <w:bCs/>
              </w:rPr>
            </w:r>
            <w:r w:rsidRPr="009573E5">
              <w:rPr>
                <w:bCs/>
              </w:rPr>
              <w:fldChar w:fldCharType="separate"/>
            </w:r>
            <w:r w:rsidRPr="009573E5">
              <w:rPr>
                <w:bCs/>
              </w:rPr>
              <w:fldChar w:fldCharType="end"/>
            </w:r>
            <w:bookmarkEnd w:id="1"/>
            <w:r>
              <w:rPr>
                <w:bCs/>
              </w:rPr>
              <w:t xml:space="preserve"> </w:t>
            </w:r>
            <w:r w:rsidRPr="009573E5">
              <w:rPr>
                <w:bCs/>
              </w:rPr>
              <w:t>Žadateli nebylo ke dni podání hodnoceného Projektového/Podnikatelského záměru vydáno Rozhodnutí o poskytnutí dotace v OP PIK ani OP TAK.</w:t>
            </w:r>
          </w:p>
          <w:p w14:paraId="75DB4F25" w14:textId="004C5394" w:rsidR="009573E5" w:rsidRPr="009573E5" w:rsidRDefault="009573E5" w:rsidP="009573E5">
            <w:pPr>
              <w:tabs>
                <w:tab w:val="left" w:pos="599"/>
              </w:tabs>
              <w:spacing w:before="38" w:after="120"/>
              <w:ind w:left="32"/>
              <w:jc w:val="both"/>
              <w:rPr>
                <w:b/>
                <w:u w:val="single"/>
              </w:rPr>
            </w:pPr>
            <w:r w:rsidRPr="009573E5">
              <w:rPr>
                <w:bCs/>
              </w:rPr>
              <w:fldChar w:fldCharType="begin">
                <w:ffData>
                  <w:name w:val="Zaškrtávací1"/>
                  <w:enabled/>
                  <w:calcOnExit w:val="0"/>
                  <w:checkBox>
                    <w:sizeAuto/>
                    <w:default w:val="0"/>
                  </w:checkBox>
                </w:ffData>
              </w:fldChar>
            </w:r>
            <w:r w:rsidRPr="009573E5">
              <w:rPr>
                <w:bCs/>
              </w:rPr>
              <w:instrText xml:space="preserve"> FORMCHECKBOX </w:instrText>
            </w:r>
            <w:r w:rsidRPr="009573E5">
              <w:rPr>
                <w:bCs/>
              </w:rPr>
            </w:r>
            <w:r w:rsidRPr="009573E5">
              <w:rPr>
                <w:bCs/>
              </w:rPr>
              <w:fldChar w:fldCharType="separate"/>
            </w:r>
            <w:r w:rsidRPr="009573E5">
              <w:rPr>
                <w:bCs/>
              </w:rPr>
              <w:fldChar w:fldCharType="end"/>
            </w:r>
            <w:r>
              <w:rPr>
                <w:bCs/>
              </w:rPr>
              <w:t xml:space="preserve">  </w:t>
            </w:r>
            <w:r w:rsidRPr="009573E5">
              <w:rPr>
                <w:bCs/>
              </w:rPr>
              <w:t>Žadateli bylo ke dni podání hodnoceného Projektového/Podnikatelského záměru vydáno Rozhodnutí o poskytnutí dotace v OP PIK ani OP TAK.</w:t>
            </w:r>
          </w:p>
        </w:tc>
      </w:tr>
      <w:tr w:rsidR="009573E5" w:rsidRPr="009573E5" w14:paraId="4186987A" w14:textId="77777777" w:rsidTr="00F3559C">
        <w:tc>
          <w:tcPr>
            <w:tcW w:w="9865" w:type="dxa"/>
          </w:tcPr>
          <w:p w14:paraId="3CFBDEC7" w14:textId="77777777" w:rsidR="009573E5" w:rsidRDefault="009573E5" w:rsidP="009573E5">
            <w:pPr>
              <w:pStyle w:val="Odstavecseseznamem"/>
              <w:numPr>
                <w:ilvl w:val="2"/>
                <w:numId w:val="1"/>
              </w:numPr>
              <w:tabs>
                <w:tab w:val="left" w:pos="599"/>
              </w:tabs>
              <w:spacing w:before="38" w:after="120"/>
              <w:ind w:hanging="1499"/>
              <w:rPr>
                <w:bCs/>
              </w:rPr>
            </w:pPr>
            <w:r w:rsidRPr="009573E5">
              <w:rPr>
                <w:b/>
                <w:u w:val="single"/>
              </w:rPr>
              <w:t>Prvožadatel na MAS</w:t>
            </w:r>
            <w:r w:rsidRPr="009573E5">
              <w:rPr>
                <w:bCs/>
              </w:rPr>
              <w:t xml:space="preserve"> (zaškrtněte)</w:t>
            </w:r>
          </w:p>
          <w:p w14:paraId="7CEB54AC" w14:textId="34C8C7B7" w:rsidR="009573E5" w:rsidRDefault="009573E5" w:rsidP="00CF108F">
            <w:pPr>
              <w:tabs>
                <w:tab w:val="left" w:pos="599"/>
              </w:tabs>
              <w:spacing w:before="38" w:after="120"/>
              <w:ind w:left="32"/>
              <w:jc w:val="both"/>
              <w:rPr>
                <w:bCs/>
              </w:rPr>
            </w:pPr>
            <w:r w:rsidRPr="009573E5">
              <w:rPr>
                <w:bCs/>
              </w:rPr>
              <w:fldChar w:fldCharType="begin">
                <w:ffData>
                  <w:name w:val="Zaškrtávací1"/>
                  <w:enabled/>
                  <w:calcOnExit w:val="0"/>
                  <w:checkBox>
                    <w:sizeAuto/>
                    <w:default w:val="0"/>
                  </w:checkBox>
                </w:ffData>
              </w:fldChar>
            </w:r>
            <w:r w:rsidRPr="009573E5">
              <w:rPr>
                <w:bCs/>
              </w:rPr>
              <w:instrText xml:space="preserve"> FORMCHECKBOX </w:instrText>
            </w:r>
            <w:r w:rsidRPr="009573E5">
              <w:rPr>
                <w:bCs/>
              </w:rPr>
            </w:r>
            <w:r w:rsidRPr="009573E5">
              <w:rPr>
                <w:bCs/>
              </w:rPr>
              <w:fldChar w:fldCharType="separate"/>
            </w:r>
            <w:r w:rsidRPr="009573E5">
              <w:rPr>
                <w:bCs/>
              </w:rPr>
              <w:fldChar w:fldCharType="end"/>
            </w:r>
            <w:r w:rsidRPr="009573E5">
              <w:rPr>
                <w:bCs/>
              </w:rPr>
              <w:t xml:space="preserve"> </w:t>
            </w:r>
            <w:r w:rsidR="00F3559C" w:rsidRPr="009573E5">
              <w:rPr>
                <w:bCs/>
              </w:rPr>
              <w:t xml:space="preserve">Žadateli </w:t>
            </w:r>
            <w:r w:rsidRPr="009573E5">
              <w:rPr>
                <w:bCs/>
              </w:rPr>
              <w:t>nebylo ke dni podání hodnoceného Projektového/Podnikatelského záměru vydáno Rozhodnutí o poskytnutí dotace v PRV 2014-2020.</w:t>
            </w:r>
          </w:p>
          <w:p w14:paraId="756BBEE0" w14:textId="6EA5D9FA" w:rsidR="00F3559C" w:rsidRPr="009573E5" w:rsidRDefault="00F3559C" w:rsidP="00CF108F">
            <w:pPr>
              <w:tabs>
                <w:tab w:val="left" w:pos="599"/>
              </w:tabs>
              <w:spacing w:before="38" w:after="120"/>
              <w:ind w:left="32"/>
              <w:jc w:val="both"/>
              <w:rPr>
                <w:bCs/>
              </w:rPr>
            </w:pPr>
            <w:r w:rsidRPr="009573E5">
              <w:rPr>
                <w:bCs/>
              </w:rPr>
              <w:fldChar w:fldCharType="begin">
                <w:ffData>
                  <w:name w:val="Zaškrtávací1"/>
                  <w:enabled/>
                  <w:calcOnExit w:val="0"/>
                  <w:checkBox>
                    <w:sizeAuto/>
                    <w:default w:val="0"/>
                  </w:checkBox>
                </w:ffData>
              </w:fldChar>
            </w:r>
            <w:r w:rsidRPr="009573E5">
              <w:rPr>
                <w:bCs/>
              </w:rPr>
              <w:instrText xml:space="preserve"> FORMCHECKBOX </w:instrText>
            </w:r>
            <w:r w:rsidRPr="009573E5">
              <w:rPr>
                <w:bCs/>
              </w:rPr>
            </w:r>
            <w:r w:rsidRPr="009573E5">
              <w:rPr>
                <w:bCs/>
              </w:rPr>
              <w:fldChar w:fldCharType="separate"/>
            </w:r>
            <w:r w:rsidRPr="009573E5">
              <w:rPr>
                <w:bCs/>
              </w:rPr>
              <w:fldChar w:fldCharType="end"/>
            </w:r>
            <w:r w:rsidRPr="009573E5">
              <w:rPr>
                <w:bCs/>
              </w:rPr>
              <w:t xml:space="preserve"> Žadateli bylo ke dni podání hodnoceného Projektového/Podnikatelského záměru vydáno Rozhodnutí o poskytnutí dotace v PRV 2014-2020.</w:t>
            </w:r>
          </w:p>
        </w:tc>
      </w:tr>
    </w:tbl>
    <w:p w14:paraId="4D35CD17" w14:textId="77777777" w:rsidR="009573E5" w:rsidRDefault="009573E5" w:rsidP="00F3559C">
      <w:pPr>
        <w:pStyle w:val="Zkladntext"/>
        <w:spacing w:before="41" w:line="276" w:lineRule="auto"/>
        <w:ind w:left="821" w:right="109"/>
        <w:jc w:val="both"/>
        <w:rPr>
          <w:b/>
        </w:rPr>
      </w:pPr>
    </w:p>
    <w:tbl>
      <w:tblPr>
        <w:tblStyle w:val="Mkatabulky"/>
        <w:tblW w:w="0" w:type="auto"/>
        <w:tblInd w:w="-5" w:type="dxa"/>
        <w:tblLook w:val="04A0" w:firstRow="1" w:lastRow="0" w:firstColumn="1" w:lastColumn="0" w:noHBand="0" w:noVBand="1"/>
      </w:tblPr>
      <w:tblGrid>
        <w:gridCol w:w="9865"/>
      </w:tblGrid>
      <w:tr w:rsidR="00F3559C" w:rsidRPr="00F3559C" w14:paraId="742A960A" w14:textId="77777777" w:rsidTr="00F3559C">
        <w:tc>
          <w:tcPr>
            <w:tcW w:w="9865" w:type="dxa"/>
          </w:tcPr>
          <w:p w14:paraId="41C66C03" w14:textId="77777777" w:rsidR="00F3559C" w:rsidRPr="00F3559C" w:rsidRDefault="00F3559C" w:rsidP="00B43FAC">
            <w:pPr>
              <w:pStyle w:val="Odstavecseseznamem"/>
              <w:numPr>
                <w:ilvl w:val="2"/>
                <w:numId w:val="1"/>
              </w:numPr>
              <w:tabs>
                <w:tab w:val="left" w:pos="600"/>
              </w:tabs>
              <w:spacing w:before="38" w:after="120"/>
              <w:ind w:right="-169" w:hanging="1498"/>
              <w:rPr>
                <w:b/>
                <w:u w:val="single"/>
              </w:rPr>
            </w:pPr>
            <w:r w:rsidRPr="00F3559C">
              <w:rPr>
                <w:b/>
                <w:u w:val="single"/>
              </w:rPr>
              <w:t>Finanční náročnost projektového/podnikatelského záměru</w:t>
            </w:r>
          </w:p>
        </w:tc>
      </w:tr>
      <w:tr w:rsidR="00F3559C" w:rsidRPr="00F3559C" w14:paraId="2778A0E8" w14:textId="77777777" w:rsidTr="00F3559C">
        <w:tc>
          <w:tcPr>
            <w:tcW w:w="9865" w:type="dxa"/>
          </w:tcPr>
          <w:p w14:paraId="20CB0482" w14:textId="77777777" w:rsidR="00F3559C" w:rsidRPr="00F3559C" w:rsidRDefault="00F3559C" w:rsidP="00E801FC">
            <w:pPr>
              <w:pStyle w:val="Zkladntext"/>
              <w:rPr>
                <w:b/>
              </w:rPr>
            </w:pPr>
            <w:r w:rsidRPr="00F3559C">
              <w:rPr>
                <w:b/>
              </w:rPr>
              <w:t>Rozpočet projektu:</w:t>
            </w:r>
          </w:p>
        </w:tc>
      </w:tr>
    </w:tbl>
    <w:tbl>
      <w:tblPr>
        <w:tblStyle w:val="TableNormal"/>
        <w:tblW w:w="9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4434"/>
        <w:gridCol w:w="1691"/>
        <w:gridCol w:w="1410"/>
      </w:tblGrid>
      <w:tr w:rsidR="00C94318" w14:paraId="2CA4BD25" w14:textId="77777777" w:rsidTr="00F3559C">
        <w:trPr>
          <w:trHeight w:val="616"/>
        </w:trPr>
        <w:tc>
          <w:tcPr>
            <w:tcW w:w="2344" w:type="dxa"/>
            <w:shd w:val="clear" w:color="auto" w:fill="D9D9D9"/>
          </w:tcPr>
          <w:p w14:paraId="510DD39D" w14:textId="77777777" w:rsidR="00C94318" w:rsidRDefault="00C94318" w:rsidP="004B6FD7">
            <w:pPr>
              <w:pStyle w:val="TableParagraph"/>
              <w:spacing w:line="268" w:lineRule="exact"/>
              <w:ind w:left="86" w:right="78"/>
              <w:jc w:val="center"/>
              <w:rPr>
                <w:b/>
              </w:rPr>
            </w:pPr>
            <w:r>
              <w:rPr>
                <w:b/>
              </w:rPr>
              <w:t>Kategorie ZV</w:t>
            </w:r>
          </w:p>
          <w:p w14:paraId="23EB495A" w14:textId="77777777" w:rsidR="00C94318" w:rsidRDefault="00C94318" w:rsidP="004B6FD7">
            <w:pPr>
              <w:pStyle w:val="TableParagraph"/>
              <w:spacing w:before="41"/>
              <w:ind w:left="87" w:right="78"/>
              <w:jc w:val="center"/>
            </w:pPr>
            <w:r>
              <w:t>(DHM/DNM/SLU/NN)</w:t>
            </w:r>
            <w:r>
              <w:rPr>
                <w:vertAlign w:val="superscript"/>
              </w:rPr>
              <w:t>1</w:t>
            </w:r>
          </w:p>
        </w:tc>
        <w:tc>
          <w:tcPr>
            <w:tcW w:w="4460" w:type="dxa"/>
            <w:shd w:val="clear" w:color="auto" w:fill="D9D9D9"/>
          </w:tcPr>
          <w:p w14:paraId="2B540925" w14:textId="77777777" w:rsidR="00C94318" w:rsidRDefault="00C94318" w:rsidP="004B6FD7">
            <w:pPr>
              <w:pStyle w:val="TableParagraph"/>
              <w:spacing w:line="268" w:lineRule="exact"/>
              <w:ind w:left="1623" w:right="1613"/>
              <w:jc w:val="center"/>
              <w:rPr>
                <w:b/>
              </w:rPr>
            </w:pPr>
            <w:r>
              <w:rPr>
                <w:b/>
                <w:sz w:val="20"/>
              </w:rPr>
              <w:t>N</w:t>
            </w:r>
            <w:r>
              <w:rPr>
                <w:b/>
              </w:rPr>
              <w:t>ázev položky</w:t>
            </w:r>
          </w:p>
        </w:tc>
        <w:tc>
          <w:tcPr>
            <w:tcW w:w="1701" w:type="dxa"/>
            <w:shd w:val="clear" w:color="auto" w:fill="D9D9D9"/>
          </w:tcPr>
          <w:p w14:paraId="5EBFBFDE" w14:textId="77777777" w:rsidR="00575C50" w:rsidRDefault="00C94318" w:rsidP="004B6FD7">
            <w:pPr>
              <w:pStyle w:val="TableParagraph"/>
              <w:spacing w:line="268" w:lineRule="exact"/>
              <w:ind w:left="188"/>
              <w:rPr>
                <w:b/>
                <w:vertAlign w:val="superscript"/>
              </w:rPr>
            </w:pPr>
            <w:r>
              <w:rPr>
                <w:b/>
                <w:sz w:val="20"/>
              </w:rPr>
              <w:t>C</w:t>
            </w:r>
            <w:r>
              <w:rPr>
                <w:b/>
              </w:rPr>
              <w:t>ena bez DPH</w:t>
            </w:r>
            <w:r>
              <w:rPr>
                <w:b/>
                <w:vertAlign w:val="superscript"/>
              </w:rPr>
              <w:t>2</w:t>
            </w:r>
            <w:r w:rsidR="00575C50">
              <w:rPr>
                <w:b/>
                <w:vertAlign w:val="superscript"/>
              </w:rPr>
              <w:t xml:space="preserve"> </w:t>
            </w:r>
          </w:p>
          <w:p w14:paraId="51B8BEBA" w14:textId="0CC0E28C" w:rsidR="00C94318" w:rsidRDefault="00575C50" w:rsidP="004B6FD7">
            <w:pPr>
              <w:pStyle w:val="TableParagraph"/>
              <w:spacing w:line="268" w:lineRule="exact"/>
              <w:ind w:left="188"/>
              <w:rPr>
                <w:b/>
              </w:rPr>
            </w:pPr>
            <w:r w:rsidRPr="00575C50">
              <w:rPr>
                <w:b/>
                <w:sz w:val="18"/>
                <w:szCs w:val="18"/>
              </w:rPr>
              <w:t>(v případě neplátce DPH cena včetně DPH)</w:t>
            </w:r>
          </w:p>
        </w:tc>
        <w:tc>
          <w:tcPr>
            <w:tcW w:w="1418" w:type="dxa"/>
            <w:shd w:val="clear" w:color="auto" w:fill="D9D9D9"/>
          </w:tcPr>
          <w:p w14:paraId="30F649B7" w14:textId="77777777" w:rsidR="00C94318" w:rsidRDefault="00C94318" w:rsidP="004B6FD7">
            <w:pPr>
              <w:pStyle w:val="TableParagraph"/>
              <w:spacing w:line="268" w:lineRule="exact"/>
              <w:ind w:left="145"/>
              <w:rPr>
                <w:b/>
              </w:rPr>
            </w:pPr>
            <w:r>
              <w:rPr>
                <w:b/>
              </w:rPr>
              <w:t>Indikátor</w:t>
            </w:r>
          </w:p>
          <w:p w14:paraId="14B762C1" w14:textId="63FC2565" w:rsidR="00C94318" w:rsidRDefault="00C94318" w:rsidP="00F3559C">
            <w:pPr>
              <w:pStyle w:val="TableParagraph"/>
              <w:spacing w:before="41"/>
              <w:ind w:left="250" w:right="136"/>
              <w:rPr>
                <w:b/>
              </w:rPr>
            </w:pPr>
            <w:r>
              <w:rPr>
                <w:b/>
              </w:rPr>
              <w:t>24301</w:t>
            </w:r>
            <w:r w:rsidR="00002D60">
              <w:rPr>
                <w:b/>
              </w:rPr>
              <w:t>0</w:t>
            </w:r>
            <w:r>
              <w:rPr>
                <w:b/>
                <w:vertAlign w:val="superscript"/>
              </w:rPr>
              <w:t>3</w:t>
            </w:r>
          </w:p>
        </w:tc>
      </w:tr>
      <w:tr w:rsidR="00C94318" w14:paraId="0FB78278" w14:textId="77777777" w:rsidTr="00F3559C">
        <w:trPr>
          <w:trHeight w:val="309"/>
        </w:trPr>
        <w:tc>
          <w:tcPr>
            <w:tcW w:w="2344" w:type="dxa"/>
          </w:tcPr>
          <w:p w14:paraId="1FC39945" w14:textId="77777777" w:rsidR="00C94318" w:rsidRDefault="00C94318" w:rsidP="004B6FD7">
            <w:pPr>
              <w:pStyle w:val="TableParagraph"/>
              <w:rPr>
                <w:rFonts w:ascii="Times New Roman"/>
                <w:sz w:val="20"/>
              </w:rPr>
            </w:pPr>
          </w:p>
        </w:tc>
        <w:tc>
          <w:tcPr>
            <w:tcW w:w="4460" w:type="dxa"/>
          </w:tcPr>
          <w:p w14:paraId="0562CB0E" w14:textId="77777777" w:rsidR="00C94318" w:rsidRDefault="00C94318" w:rsidP="004B6FD7">
            <w:pPr>
              <w:pStyle w:val="TableParagraph"/>
              <w:rPr>
                <w:rFonts w:ascii="Times New Roman"/>
                <w:sz w:val="20"/>
              </w:rPr>
            </w:pPr>
          </w:p>
        </w:tc>
        <w:tc>
          <w:tcPr>
            <w:tcW w:w="1701" w:type="dxa"/>
          </w:tcPr>
          <w:p w14:paraId="34CE0A41" w14:textId="77777777" w:rsidR="00C94318" w:rsidRDefault="00C94318" w:rsidP="004B6FD7">
            <w:pPr>
              <w:pStyle w:val="TableParagraph"/>
              <w:rPr>
                <w:rFonts w:ascii="Times New Roman"/>
                <w:sz w:val="20"/>
              </w:rPr>
            </w:pPr>
          </w:p>
        </w:tc>
        <w:tc>
          <w:tcPr>
            <w:tcW w:w="1418" w:type="dxa"/>
          </w:tcPr>
          <w:p w14:paraId="62EBF3C5" w14:textId="77777777" w:rsidR="00C94318" w:rsidRDefault="00C94318" w:rsidP="004B6FD7">
            <w:pPr>
              <w:pStyle w:val="TableParagraph"/>
              <w:rPr>
                <w:rFonts w:ascii="Times New Roman"/>
                <w:sz w:val="20"/>
              </w:rPr>
            </w:pPr>
          </w:p>
        </w:tc>
      </w:tr>
      <w:tr w:rsidR="00C94318" w14:paraId="6D98A12B" w14:textId="77777777" w:rsidTr="00F3559C">
        <w:trPr>
          <w:trHeight w:val="309"/>
        </w:trPr>
        <w:tc>
          <w:tcPr>
            <w:tcW w:w="2344" w:type="dxa"/>
          </w:tcPr>
          <w:p w14:paraId="2946DB82" w14:textId="77777777" w:rsidR="00C94318" w:rsidRDefault="00C94318" w:rsidP="004B6FD7">
            <w:pPr>
              <w:pStyle w:val="TableParagraph"/>
              <w:rPr>
                <w:rFonts w:ascii="Times New Roman"/>
                <w:sz w:val="20"/>
              </w:rPr>
            </w:pPr>
          </w:p>
        </w:tc>
        <w:tc>
          <w:tcPr>
            <w:tcW w:w="4460" w:type="dxa"/>
          </w:tcPr>
          <w:p w14:paraId="5997CC1D" w14:textId="77777777" w:rsidR="00C94318" w:rsidRDefault="00C94318" w:rsidP="004B6FD7">
            <w:pPr>
              <w:pStyle w:val="TableParagraph"/>
              <w:rPr>
                <w:rFonts w:ascii="Times New Roman"/>
                <w:sz w:val="20"/>
              </w:rPr>
            </w:pPr>
          </w:p>
        </w:tc>
        <w:tc>
          <w:tcPr>
            <w:tcW w:w="1701" w:type="dxa"/>
          </w:tcPr>
          <w:p w14:paraId="110FFD37" w14:textId="77777777" w:rsidR="00C94318" w:rsidRDefault="00C94318" w:rsidP="004B6FD7">
            <w:pPr>
              <w:pStyle w:val="TableParagraph"/>
              <w:rPr>
                <w:rFonts w:ascii="Times New Roman"/>
                <w:sz w:val="20"/>
              </w:rPr>
            </w:pPr>
          </w:p>
        </w:tc>
        <w:tc>
          <w:tcPr>
            <w:tcW w:w="1418" w:type="dxa"/>
          </w:tcPr>
          <w:p w14:paraId="6B699379" w14:textId="77777777" w:rsidR="00C94318" w:rsidRDefault="00C94318" w:rsidP="004B6FD7">
            <w:pPr>
              <w:pStyle w:val="TableParagraph"/>
              <w:rPr>
                <w:rFonts w:ascii="Times New Roman"/>
                <w:sz w:val="20"/>
              </w:rPr>
            </w:pPr>
          </w:p>
        </w:tc>
      </w:tr>
      <w:tr w:rsidR="00C94318" w14:paraId="3FE9F23F" w14:textId="77777777" w:rsidTr="00F3559C">
        <w:trPr>
          <w:trHeight w:val="309"/>
        </w:trPr>
        <w:tc>
          <w:tcPr>
            <w:tcW w:w="2344" w:type="dxa"/>
          </w:tcPr>
          <w:p w14:paraId="1F72F646" w14:textId="77777777" w:rsidR="00C94318" w:rsidRDefault="00C94318" w:rsidP="004B6FD7">
            <w:pPr>
              <w:pStyle w:val="TableParagraph"/>
              <w:rPr>
                <w:rFonts w:ascii="Times New Roman"/>
                <w:sz w:val="20"/>
              </w:rPr>
            </w:pPr>
          </w:p>
        </w:tc>
        <w:tc>
          <w:tcPr>
            <w:tcW w:w="4460" w:type="dxa"/>
          </w:tcPr>
          <w:p w14:paraId="08CE6F91" w14:textId="77777777" w:rsidR="00C94318" w:rsidRDefault="00C94318" w:rsidP="004B6FD7">
            <w:pPr>
              <w:pStyle w:val="TableParagraph"/>
              <w:rPr>
                <w:rFonts w:ascii="Times New Roman"/>
                <w:sz w:val="20"/>
              </w:rPr>
            </w:pPr>
          </w:p>
        </w:tc>
        <w:tc>
          <w:tcPr>
            <w:tcW w:w="1701" w:type="dxa"/>
          </w:tcPr>
          <w:p w14:paraId="61CDCEAD" w14:textId="77777777" w:rsidR="00C94318" w:rsidRDefault="00C94318" w:rsidP="004B6FD7">
            <w:pPr>
              <w:pStyle w:val="TableParagraph"/>
              <w:rPr>
                <w:rFonts w:ascii="Times New Roman"/>
                <w:sz w:val="20"/>
              </w:rPr>
            </w:pPr>
          </w:p>
        </w:tc>
        <w:tc>
          <w:tcPr>
            <w:tcW w:w="1418" w:type="dxa"/>
          </w:tcPr>
          <w:p w14:paraId="6BB9E253" w14:textId="77777777" w:rsidR="00C94318" w:rsidRDefault="00C94318" w:rsidP="004B6FD7">
            <w:pPr>
              <w:pStyle w:val="TableParagraph"/>
              <w:rPr>
                <w:rFonts w:ascii="Times New Roman"/>
                <w:sz w:val="20"/>
              </w:rPr>
            </w:pPr>
          </w:p>
        </w:tc>
      </w:tr>
      <w:tr w:rsidR="00C94318" w14:paraId="23DE523C" w14:textId="77777777" w:rsidTr="00F3559C">
        <w:trPr>
          <w:trHeight w:val="309"/>
        </w:trPr>
        <w:tc>
          <w:tcPr>
            <w:tcW w:w="2344" w:type="dxa"/>
          </w:tcPr>
          <w:p w14:paraId="52E56223" w14:textId="77777777" w:rsidR="00C94318" w:rsidRDefault="00C94318" w:rsidP="004B6FD7">
            <w:pPr>
              <w:pStyle w:val="TableParagraph"/>
              <w:rPr>
                <w:rFonts w:ascii="Times New Roman"/>
                <w:sz w:val="20"/>
              </w:rPr>
            </w:pPr>
          </w:p>
        </w:tc>
        <w:tc>
          <w:tcPr>
            <w:tcW w:w="4460" w:type="dxa"/>
          </w:tcPr>
          <w:p w14:paraId="07547A01" w14:textId="77777777" w:rsidR="00C94318" w:rsidRDefault="00C94318" w:rsidP="004B6FD7">
            <w:pPr>
              <w:pStyle w:val="TableParagraph"/>
              <w:rPr>
                <w:rFonts w:ascii="Times New Roman"/>
                <w:sz w:val="20"/>
              </w:rPr>
            </w:pPr>
          </w:p>
        </w:tc>
        <w:tc>
          <w:tcPr>
            <w:tcW w:w="1701" w:type="dxa"/>
          </w:tcPr>
          <w:p w14:paraId="5043CB0F" w14:textId="77777777" w:rsidR="00C94318" w:rsidRDefault="00C94318" w:rsidP="004B6FD7">
            <w:pPr>
              <w:pStyle w:val="TableParagraph"/>
              <w:rPr>
                <w:rFonts w:ascii="Times New Roman"/>
                <w:sz w:val="20"/>
              </w:rPr>
            </w:pPr>
          </w:p>
        </w:tc>
        <w:tc>
          <w:tcPr>
            <w:tcW w:w="1418" w:type="dxa"/>
          </w:tcPr>
          <w:p w14:paraId="07459315" w14:textId="77777777" w:rsidR="00C94318" w:rsidRDefault="00C94318" w:rsidP="004B6FD7">
            <w:pPr>
              <w:pStyle w:val="TableParagraph"/>
              <w:rPr>
                <w:rFonts w:ascii="Times New Roman"/>
                <w:sz w:val="20"/>
              </w:rPr>
            </w:pPr>
          </w:p>
        </w:tc>
      </w:tr>
      <w:tr w:rsidR="00C94318" w14:paraId="6537F28F" w14:textId="77777777" w:rsidTr="00F3559C">
        <w:trPr>
          <w:trHeight w:val="309"/>
        </w:trPr>
        <w:tc>
          <w:tcPr>
            <w:tcW w:w="2344" w:type="dxa"/>
          </w:tcPr>
          <w:p w14:paraId="6DFB9E20" w14:textId="77777777" w:rsidR="00C94318" w:rsidRDefault="00C94318" w:rsidP="004B6FD7">
            <w:pPr>
              <w:pStyle w:val="TableParagraph"/>
              <w:rPr>
                <w:rFonts w:ascii="Times New Roman"/>
                <w:sz w:val="20"/>
              </w:rPr>
            </w:pPr>
          </w:p>
        </w:tc>
        <w:tc>
          <w:tcPr>
            <w:tcW w:w="4460" w:type="dxa"/>
          </w:tcPr>
          <w:p w14:paraId="70DF9E56" w14:textId="77777777" w:rsidR="00C94318" w:rsidRDefault="00C94318" w:rsidP="004B6FD7">
            <w:pPr>
              <w:pStyle w:val="TableParagraph"/>
              <w:rPr>
                <w:rFonts w:ascii="Times New Roman"/>
                <w:sz w:val="20"/>
              </w:rPr>
            </w:pPr>
          </w:p>
        </w:tc>
        <w:tc>
          <w:tcPr>
            <w:tcW w:w="1701" w:type="dxa"/>
          </w:tcPr>
          <w:p w14:paraId="44E871BC" w14:textId="77777777" w:rsidR="00C94318" w:rsidRDefault="00C94318" w:rsidP="004B6FD7">
            <w:pPr>
              <w:pStyle w:val="TableParagraph"/>
              <w:rPr>
                <w:rFonts w:ascii="Times New Roman"/>
                <w:sz w:val="20"/>
              </w:rPr>
            </w:pPr>
          </w:p>
        </w:tc>
        <w:tc>
          <w:tcPr>
            <w:tcW w:w="1418" w:type="dxa"/>
          </w:tcPr>
          <w:p w14:paraId="144A5D23" w14:textId="77777777" w:rsidR="00C94318" w:rsidRDefault="00C94318" w:rsidP="004B6FD7">
            <w:pPr>
              <w:pStyle w:val="TableParagraph"/>
              <w:rPr>
                <w:rFonts w:ascii="Times New Roman"/>
                <w:sz w:val="20"/>
              </w:rPr>
            </w:pPr>
          </w:p>
        </w:tc>
      </w:tr>
      <w:tr w:rsidR="00C94318" w14:paraId="738610EB" w14:textId="77777777" w:rsidTr="00F3559C">
        <w:trPr>
          <w:trHeight w:val="306"/>
        </w:trPr>
        <w:tc>
          <w:tcPr>
            <w:tcW w:w="2344" w:type="dxa"/>
          </w:tcPr>
          <w:p w14:paraId="637805D2" w14:textId="77777777" w:rsidR="00C94318" w:rsidRDefault="00C94318" w:rsidP="004B6FD7">
            <w:pPr>
              <w:pStyle w:val="TableParagraph"/>
              <w:rPr>
                <w:rFonts w:ascii="Times New Roman"/>
                <w:sz w:val="20"/>
              </w:rPr>
            </w:pPr>
          </w:p>
        </w:tc>
        <w:tc>
          <w:tcPr>
            <w:tcW w:w="4460" w:type="dxa"/>
          </w:tcPr>
          <w:p w14:paraId="463F29E8" w14:textId="77777777" w:rsidR="00C94318" w:rsidRDefault="00C94318" w:rsidP="004B6FD7">
            <w:pPr>
              <w:pStyle w:val="TableParagraph"/>
              <w:rPr>
                <w:rFonts w:ascii="Times New Roman"/>
                <w:sz w:val="20"/>
              </w:rPr>
            </w:pPr>
          </w:p>
        </w:tc>
        <w:tc>
          <w:tcPr>
            <w:tcW w:w="1701" w:type="dxa"/>
          </w:tcPr>
          <w:p w14:paraId="3B7B4B86" w14:textId="77777777" w:rsidR="00C94318" w:rsidRDefault="00C94318" w:rsidP="004B6FD7">
            <w:pPr>
              <w:pStyle w:val="TableParagraph"/>
              <w:rPr>
                <w:rFonts w:ascii="Times New Roman"/>
                <w:sz w:val="20"/>
              </w:rPr>
            </w:pPr>
          </w:p>
        </w:tc>
        <w:tc>
          <w:tcPr>
            <w:tcW w:w="1418" w:type="dxa"/>
          </w:tcPr>
          <w:p w14:paraId="3A0FF5F2" w14:textId="77777777" w:rsidR="00C94318" w:rsidRDefault="00C94318" w:rsidP="004B6FD7">
            <w:pPr>
              <w:pStyle w:val="TableParagraph"/>
              <w:rPr>
                <w:rFonts w:ascii="Times New Roman"/>
                <w:sz w:val="20"/>
              </w:rPr>
            </w:pPr>
          </w:p>
        </w:tc>
      </w:tr>
      <w:tr w:rsidR="00C94318" w14:paraId="07B2132A" w14:textId="77777777" w:rsidTr="00F3559C">
        <w:trPr>
          <w:trHeight w:val="309"/>
        </w:trPr>
        <w:tc>
          <w:tcPr>
            <w:tcW w:w="6804" w:type="dxa"/>
            <w:gridSpan w:val="2"/>
            <w:shd w:val="clear" w:color="auto" w:fill="D9D9D9"/>
          </w:tcPr>
          <w:p w14:paraId="21ECA588" w14:textId="5036FA67" w:rsidR="00C94318" w:rsidRDefault="00C94318" w:rsidP="00F3559C">
            <w:pPr>
              <w:pStyle w:val="TableParagraph"/>
              <w:spacing w:before="1"/>
              <w:ind w:right="3036"/>
              <w:rPr>
                <w:b/>
              </w:rPr>
            </w:pPr>
            <w:r>
              <w:rPr>
                <w:b/>
              </w:rPr>
              <w:t>Celke</w:t>
            </w:r>
            <w:r w:rsidR="00F3559C">
              <w:rPr>
                <w:b/>
              </w:rPr>
              <w:t>m</w:t>
            </w:r>
          </w:p>
        </w:tc>
        <w:tc>
          <w:tcPr>
            <w:tcW w:w="1701" w:type="dxa"/>
            <w:shd w:val="clear" w:color="auto" w:fill="D9D9D9"/>
          </w:tcPr>
          <w:p w14:paraId="5630AD66" w14:textId="77777777" w:rsidR="00C94318" w:rsidRDefault="00C94318" w:rsidP="004B6FD7">
            <w:pPr>
              <w:pStyle w:val="TableParagraph"/>
              <w:rPr>
                <w:rFonts w:ascii="Times New Roman"/>
                <w:sz w:val="20"/>
              </w:rPr>
            </w:pPr>
          </w:p>
        </w:tc>
        <w:tc>
          <w:tcPr>
            <w:tcW w:w="1418" w:type="dxa"/>
            <w:shd w:val="clear" w:color="auto" w:fill="D9D9D9"/>
          </w:tcPr>
          <w:p w14:paraId="61829076" w14:textId="77777777" w:rsidR="00C94318" w:rsidRDefault="00C94318" w:rsidP="004B6FD7">
            <w:pPr>
              <w:pStyle w:val="TableParagraph"/>
              <w:rPr>
                <w:rFonts w:ascii="Times New Roman"/>
                <w:sz w:val="20"/>
              </w:rPr>
            </w:pPr>
          </w:p>
        </w:tc>
      </w:tr>
    </w:tbl>
    <w:p w14:paraId="0CD2F24D" w14:textId="77777777" w:rsidR="00575C50" w:rsidRPr="00575C50" w:rsidRDefault="00575C50" w:rsidP="00575C50">
      <w:pPr>
        <w:pStyle w:val="Textpoznpodarou"/>
        <w:ind w:left="113"/>
        <w:jc w:val="both"/>
        <w:rPr>
          <w:sz w:val="16"/>
          <w:szCs w:val="16"/>
        </w:rPr>
      </w:pPr>
      <w:r w:rsidRPr="00575C50">
        <w:rPr>
          <w:rStyle w:val="Znakapoznpodarou"/>
          <w:sz w:val="16"/>
          <w:szCs w:val="16"/>
        </w:rPr>
        <w:footnoteRef/>
      </w:r>
      <w:r w:rsidRPr="00575C50">
        <w:rPr>
          <w:sz w:val="16"/>
          <w:szCs w:val="16"/>
        </w:rPr>
        <w:t xml:space="preserve"> DHM – dlouhodobý hmotný majetek, DNM – dlouhodobý nehmotný majetek, SLU – služby a neinvestiční náklady, NN nepřímé náklady</w:t>
      </w:r>
    </w:p>
    <w:p w14:paraId="13A631CB" w14:textId="77777777" w:rsidR="00575C50" w:rsidRPr="00575C50" w:rsidRDefault="00575C50" w:rsidP="00575C50">
      <w:pPr>
        <w:spacing w:before="17"/>
        <w:ind w:left="113" w:right="125"/>
        <w:jc w:val="both"/>
        <w:rPr>
          <w:sz w:val="16"/>
          <w:szCs w:val="16"/>
        </w:rPr>
      </w:pPr>
      <w:r w:rsidRPr="00575C50">
        <w:rPr>
          <w:rStyle w:val="Znakapoznpodarou"/>
          <w:sz w:val="16"/>
          <w:szCs w:val="16"/>
        </w:rPr>
        <w:t>2</w:t>
      </w:r>
      <w:r w:rsidRPr="00575C50">
        <w:rPr>
          <w:sz w:val="16"/>
          <w:szCs w:val="16"/>
        </w:rPr>
        <w:t xml:space="preserve"> Dle nejnižší cenové nabídky. V případě cenové nabídky v cizí měně je nutné ji přepočíst průměrným měsíčním kurzem ČNB k měsíci, předcházejícímu datu vyhlášení výzvy.</w:t>
      </w:r>
    </w:p>
    <w:p w14:paraId="69D0E69A" w14:textId="730A0F5C" w:rsidR="00575C50" w:rsidRPr="00575C50" w:rsidRDefault="00575C50" w:rsidP="00575C50">
      <w:pPr>
        <w:spacing w:before="14"/>
        <w:ind w:left="113" w:right="660"/>
        <w:jc w:val="both"/>
        <w:rPr>
          <w:sz w:val="16"/>
          <w:szCs w:val="16"/>
        </w:rPr>
      </w:pPr>
      <w:r w:rsidRPr="00575C50">
        <w:rPr>
          <w:rStyle w:val="Znakapoznpodarou"/>
          <w:sz w:val="16"/>
          <w:szCs w:val="16"/>
        </w:rPr>
        <w:t>3</w:t>
      </w:r>
      <w:r w:rsidRPr="00575C50">
        <w:rPr>
          <w:sz w:val="16"/>
          <w:szCs w:val="16"/>
        </w:rPr>
        <w:t xml:space="preserve"> Indikátor 24301</w:t>
      </w:r>
      <w:r w:rsidR="00002D60">
        <w:rPr>
          <w:sz w:val="16"/>
          <w:szCs w:val="16"/>
        </w:rPr>
        <w:t>0</w:t>
      </w:r>
      <w:r w:rsidRPr="00575C50">
        <w:rPr>
          <w:sz w:val="16"/>
          <w:szCs w:val="16"/>
        </w:rPr>
        <w:t xml:space="preserve"> Počet instalovaných technologií – Počet nově instalovaných technologií (stroje a zařízení) v rámci projektu. Shodně bude postupováno při implementaci služby: 1 služba = 1 zařízení.</w:t>
      </w:r>
    </w:p>
    <w:p w14:paraId="69868471" w14:textId="77777777" w:rsidR="00575C50" w:rsidRDefault="00575C50" w:rsidP="00C94318">
      <w:pPr>
        <w:pStyle w:val="Zkladntext"/>
        <w:spacing w:before="41" w:line="276" w:lineRule="auto"/>
        <w:ind w:right="109"/>
        <w:jc w:val="both"/>
        <w:rPr>
          <w:b/>
        </w:rPr>
      </w:pPr>
    </w:p>
    <w:tbl>
      <w:tblPr>
        <w:tblStyle w:val="Mkatabulky"/>
        <w:tblW w:w="0" w:type="auto"/>
        <w:tblInd w:w="-5" w:type="dxa"/>
        <w:tblLook w:val="04A0" w:firstRow="1" w:lastRow="0" w:firstColumn="1" w:lastColumn="0" w:noHBand="0" w:noVBand="1"/>
      </w:tblPr>
      <w:tblGrid>
        <w:gridCol w:w="9781"/>
      </w:tblGrid>
      <w:tr w:rsidR="00575C50" w:rsidRPr="00261CBB" w14:paraId="2903711D" w14:textId="77777777" w:rsidTr="00575C50">
        <w:tc>
          <w:tcPr>
            <w:tcW w:w="9781" w:type="dxa"/>
          </w:tcPr>
          <w:p w14:paraId="3942E9AC" w14:textId="77777777" w:rsidR="00575C50" w:rsidRDefault="00575C50" w:rsidP="00C776DA">
            <w:pPr>
              <w:rPr>
                <w:b/>
                <w:bCs/>
              </w:rPr>
            </w:pPr>
            <w:r w:rsidRPr="00261CBB">
              <w:rPr>
                <w:b/>
                <w:bCs/>
              </w:rPr>
              <w:t>Rozpočet projektu a způsob jeho financování</w:t>
            </w:r>
          </w:p>
          <w:p w14:paraId="50BB68F8" w14:textId="0430A5AB" w:rsidR="00575C50" w:rsidRPr="009B090F" w:rsidRDefault="00575C50" w:rsidP="00C776DA">
            <w:pPr>
              <w:rPr>
                <w:i/>
                <w:iCs/>
                <w:color w:val="FF0000"/>
              </w:rPr>
            </w:pPr>
            <w:r>
              <w:rPr>
                <w:i/>
                <w:iCs/>
                <w:color w:val="FF0000"/>
                <w:sz w:val="18"/>
                <w:szCs w:val="18"/>
              </w:rPr>
              <w:t>(</w:t>
            </w:r>
            <w:r w:rsidRPr="00575C50">
              <w:rPr>
                <w:i/>
                <w:iCs/>
                <w:color w:val="FF0000"/>
                <w:sz w:val="18"/>
                <w:szCs w:val="18"/>
              </w:rPr>
              <w:t>Přehled investičních nákladů do dlouhodobého hmotného a nehmotného majetku na základě soupisu technologií a služeb. Ceny je třeba stanovit dle nejnižší doložené indikativní cenové nabídky</w:t>
            </w:r>
            <w:r>
              <w:rPr>
                <w:i/>
                <w:iCs/>
                <w:color w:val="FF0000"/>
                <w:sz w:val="18"/>
                <w:szCs w:val="18"/>
              </w:rPr>
              <w:t>)</w:t>
            </w:r>
            <w:r w:rsidRPr="00575C50">
              <w:rPr>
                <w:i/>
                <w:iCs/>
                <w:color w:val="FF0000"/>
                <w:sz w:val="18"/>
                <w:szCs w:val="18"/>
              </w:rPr>
              <w:t>.</w:t>
            </w:r>
          </w:p>
          <w:p w14:paraId="40B6D67F" w14:textId="77777777" w:rsidR="00575C50" w:rsidRPr="0051662D" w:rsidRDefault="00575C50" w:rsidP="00C776DA">
            <w:pPr>
              <w:rPr>
                <w:color w:val="FF0000"/>
              </w:rPr>
            </w:pPr>
          </w:p>
          <w:p w14:paraId="414FAF43" w14:textId="77777777" w:rsidR="00575C50" w:rsidRPr="00261CBB" w:rsidRDefault="00575C50" w:rsidP="00C776DA"/>
        </w:tc>
      </w:tr>
      <w:tr w:rsidR="00575C50" w:rsidRPr="00261CBB" w14:paraId="34F7F85D" w14:textId="77777777" w:rsidTr="00575C50">
        <w:tc>
          <w:tcPr>
            <w:tcW w:w="9781" w:type="dxa"/>
          </w:tcPr>
          <w:p w14:paraId="059494DA" w14:textId="5A474732" w:rsidR="00575C50" w:rsidRPr="00575C50" w:rsidRDefault="00575C50" w:rsidP="00C776DA">
            <w:pPr>
              <w:rPr>
                <w:color w:val="FF0000"/>
              </w:rPr>
            </w:pPr>
            <w:r w:rsidRPr="00261CBB">
              <w:rPr>
                <w:b/>
                <w:bCs/>
              </w:rPr>
              <w:lastRenderedPageBreak/>
              <w:t>Přehled neinvestičních nákladů a služeb</w:t>
            </w:r>
            <w:r w:rsidRPr="00261CBB">
              <w:t xml:space="preserve"> </w:t>
            </w:r>
            <w:r>
              <w:rPr>
                <w:i/>
                <w:iCs/>
                <w:color w:val="FF0000"/>
                <w:sz w:val="18"/>
                <w:szCs w:val="18"/>
              </w:rPr>
              <w:t>(</w:t>
            </w:r>
            <w:r w:rsidRPr="00575C50">
              <w:rPr>
                <w:i/>
                <w:iCs/>
                <w:color w:val="FF0000"/>
                <w:sz w:val="18"/>
                <w:szCs w:val="18"/>
              </w:rPr>
              <w:t>na základě soupisu technologií a služeb. Ceny je třeba stanovit dle nejnižší doložené indikativní cenové nabídky</w:t>
            </w:r>
            <w:r>
              <w:rPr>
                <w:i/>
                <w:iCs/>
                <w:color w:val="FF0000"/>
                <w:sz w:val="18"/>
                <w:szCs w:val="18"/>
              </w:rPr>
              <w:t>)</w:t>
            </w:r>
            <w:r w:rsidRPr="00575C50">
              <w:rPr>
                <w:i/>
                <w:iCs/>
                <w:color w:val="FF0000"/>
                <w:sz w:val="18"/>
                <w:szCs w:val="18"/>
              </w:rPr>
              <w:t>.</w:t>
            </w:r>
          </w:p>
          <w:p w14:paraId="301F1F13" w14:textId="77777777" w:rsidR="00575C50" w:rsidRPr="00261CBB" w:rsidRDefault="00575C50" w:rsidP="00C776DA"/>
        </w:tc>
      </w:tr>
      <w:tr w:rsidR="00575C50" w14:paraId="7E0A6F68" w14:textId="77777777" w:rsidTr="00575C50">
        <w:trPr>
          <w:trHeight w:val="367"/>
        </w:trPr>
        <w:tc>
          <w:tcPr>
            <w:tcW w:w="9781" w:type="dxa"/>
          </w:tcPr>
          <w:p w14:paraId="27FFE72C" w14:textId="23A25B15" w:rsidR="00575C50" w:rsidRPr="009B090F" w:rsidRDefault="00575C50" w:rsidP="00C776DA">
            <w:pPr>
              <w:spacing w:before="46"/>
              <w:rPr>
                <w:i/>
                <w:iCs/>
                <w:color w:val="FF0000"/>
              </w:rPr>
            </w:pPr>
            <w:r>
              <w:rPr>
                <w:b/>
              </w:rPr>
              <w:t xml:space="preserve">Nepřímé náklady </w:t>
            </w:r>
            <w:r w:rsidRPr="00575C50">
              <w:rPr>
                <w:i/>
                <w:iCs/>
                <w:color w:val="FF0000"/>
                <w:sz w:val="18"/>
                <w:szCs w:val="18"/>
              </w:rPr>
              <w:t>(stanoveny do max. výše 7 % rozpočtu projektu</w:t>
            </w:r>
            <w:r>
              <w:rPr>
                <w:i/>
                <w:iCs/>
                <w:color w:val="FF0000"/>
                <w:sz w:val="18"/>
                <w:szCs w:val="18"/>
              </w:rPr>
              <w:t>)</w:t>
            </w:r>
          </w:p>
          <w:p w14:paraId="1F543F3B" w14:textId="77777777" w:rsidR="00575C50" w:rsidRDefault="00575C50" w:rsidP="00C776DA">
            <w:pPr>
              <w:spacing w:before="46"/>
              <w:rPr>
                <w:b/>
              </w:rPr>
            </w:pPr>
          </w:p>
        </w:tc>
      </w:tr>
    </w:tbl>
    <w:p w14:paraId="1FDEC260" w14:textId="77777777" w:rsidR="00575C50" w:rsidRPr="00CB3055" w:rsidRDefault="00575C50" w:rsidP="00575C50">
      <w:pPr>
        <w:tabs>
          <w:tab w:val="left" w:pos="833"/>
          <w:tab w:val="left" w:pos="834"/>
        </w:tabs>
        <w:spacing w:before="38"/>
        <w:rPr>
          <w:bCs/>
          <w:i/>
          <w:iCs/>
          <w:sz w:val="18"/>
          <w:szCs w:val="18"/>
          <w:u w:val="single"/>
        </w:rPr>
      </w:pPr>
      <w:r w:rsidRPr="00CB3055">
        <w:rPr>
          <w:bCs/>
          <w:i/>
          <w:iCs/>
          <w:sz w:val="18"/>
          <w:szCs w:val="18"/>
          <w:u w:val="single"/>
        </w:rPr>
        <w:t xml:space="preserve">Poznámka: </w:t>
      </w:r>
    </w:p>
    <w:p w14:paraId="3FD39539" w14:textId="6C91C466" w:rsidR="00575C50" w:rsidRPr="00575C50" w:rsidRDefault="00575C50" w:rsidP="00575C50">
      <w:pPr>
        <w:pStyle w:val="Odstavecseseznamem"/>
        <w:numPr>
          <w:ilvl w:val="0"/>
          <w:numId w:val="5"/>
        </w:numPr>
        <w:tabs>
          <w:tab w:val="left" w:pos="833"/>
          <w:tab w:val="left" w:pos="834"/>
        </w:tabs>
        <w:spacing w:before="38"/>
        <w:rPr>
          <w:bCs/>
          <w:i/>
          <w:iCs/>
          <w:sz w:val="18"/>
          <w:szCs w:val="18"/>
        </w:rPr>
      </w:pPr>
      <w:r w:rsidRPr="00575C50">
        <w:rPr>
          <w:bCs/>
          <w:i/>
          <w:iCs/>
          <w:sz w:val="18"/>
          <w:szCs w:val="18"/>
        </w:rPr>
        <w:t>Kategorie způsobilých výdajů: dlouhodobý hmotný majetek, dlouhodobý nehmotný majetek, služby (</w:t>
      </w:r>
      <w:r w:rsidRPr="00575C50">
        <w:rPr>
          <w:b/>
          <w:i/>
          <w:iCs/>
          <w:sz w:val="18"/>
          <w:szCs w:val="18"/>
        </w:rPr>
        <w:t>výhradně cloudové</w:t>
      </w:r>
      <w:r w:rsidRPr="00575C50">
        <w:rPr>
          <w:bCs/>
          <w:i/>
          <w:iCs/>
          <w:sz w:val="18"/>
          <w:szCs w:val="18"/>
        </w:rPr>
        <w:t>), nepřímé náklady</w:t>
      </w:r>
    </w:p>
    <w:p w14:paraId="331075F6" w14:textId="3E040E0A" w:rsidR="00575C50" w:rsidRPr="00575C50" w:rsidRDefault="00575C50" w:rsidP="00575C50">
      <w:pPr>
        <w:pStyle w:val="Odstavecseseznamem"/>
        <w:numPr>
          <w:ilvl w:val="0"/>
          <w:numId w:val="5"/>
        </w:numPr>
        <w:tabs>
          <w:tab w:val="left" w:pos="833"/>
          <w:tab w:val="left" w:pos="834"/>
        </w:tabs>
        <w:spacing w:before="38"/>
        <w:rPr>
          <w:bCs/>
          <w:i/>
          <w:iCs/>
          <w:sz w:val="18"/>
          <w:szCs w:val="18"/>
        </w:rPr>
      </w:pPr>
      <w:r w:rsidRPr="00575C50">
        <w:rPr>
          <w:bCs/>
          <w:i/>
          <w:iCs/>
          <w:sz w:val="18"/>
          <w:szCs w:val="18"/>
        </w:rPr>
        <w:t>U majetku – vazba na indikátor – 1 karta majetku = 1 řádek v rozpočtu PZ = hodnota indikátoru 1. Toto členění bude požadováno u Žádosti o platbu.</w:t>
      </w:r>
    </w:p>
    <w:p w14:paraId="198A386F" w14:textId="30BFF5C3" w:rsidR="00575C50" w:rsidRPr="00575C50" w:rsidRDefault="00575C50" w:rsidP="00575C50">
      <w:pPr>
        <w:pStyle w:val="Odstavecseseznamem"/>
        <w:numPr>
          <w:ilvl w:val="0"/>
          <w:numId w:val="5"/>
        </w:numPr>
        <w:tabs>
          <w:tab w:val="left" w:pos="833"/>
          <w:tab w:val="left" w:pos="834"/>
        </w:tabs>
        <w:spacing w:before="38"/>
        <w:rPr>
          <w:bCs/>
          <w:i/>
          <w:iCs/>
          <w:sz w:val="18"/>
          <w:szCs w:val="18"/>
        </w:rPr>
      </w:pPr>
      <w:r w:rsidRPr="00575C50">
        <w:rPr>
          <w:bCs/>
          <w:i/>
          <w:iCs/>
          <w:sz w:val="18"/>
          <w:szCs w:val="18"/>
        </w:rPr>
        <w:t>Nutno dbát limitů dlouhodobého hmotného majetku – 80 tis. Kč (jinak je nezbytné upravit vnitropodnikovou směrnicí, kterou je následně třeba doložit)</w:t>
      </w:r>
    </w:p>
    <w:p w14:paraId="66A3BA89" w14:textId="7F27493C" w:rsidR="00575C50" w:rsidRPr="00575C50" w:rsidRDefault="00575C50" w:rsidP="00575C50">
      <w:pPr>
        <w:pStyle w:val="Odstavecseseznamem"/>
        <w:numPr>
          <w:ilvl w:val="0"/>
          <w:numId w:val="5"/>
        </w:numPr>
        <w:tabs>
          <w:tab w:val="left" w:pos="833"/>
          <w:tab w:val="left" w:pos="834"/>
        </w:tabs>
        <w:spacing w:before="38"/>
        <w:rPr>
          <w:bCs/>
          <w:i/>
          <w:iCs/>
          <w:sz w:val="18"/>
          <w:szCs w:val="18"/>
        </w:rPr>
      </w:pPr>
      <w:r w:rsidRPr="00575C50">
        <w:rPr>
          <w:bCs/>
          <w:i/>
          <w:iCs/>
          <w:sz w:val="18"/>
          <w:szCs w:val="18"/>
        </w:rPr>
        <w:t xml:space="preserve">Do pořizovací ceny </w:t>
      </w:r>
      <w:r w:rsidRPr="00575C50">
        <w:rPr>
          <w:b/>
          <w:i/>
          <w:iCs/>
          <w:sz w:val="18"/>
          <w:szCs w:val="18"/>
        </w:rPr>
        <w:t>lze</w:t>
      </w:r>
      <w:r w:rsidRPr="00575C50">
        <w:rPr>
          <w:bCs/>
          <w:i/>
          <w:iCs/>
          <w:sz w:val="18"/>
          <w:szCs w:val="18"/>
        </w:rPr>
        <w:t xml:space="preserve"> zahrnout výdaje dle § 47 odst. 1) vyhlášky č. 500/2002 Sb. – např: doprava, instalace, ale i SW, který je pevně vázán na konkrétní stroj/HW</w:t>
      </w:r>
    </w:p>
    <w:p w14:paraId="32380D29" w14:textId="05A07020" w:rsidR="00575C50" w:rsidRPr="00575C50" w:rsidRDefault="00575C50" w:rsidP="00575C50">
      <w:pPr>
        <w:pStyle w:val="Odstavecseseznamem"/>
        <w:numPr>
          <w:ilvl w:val="0"/>
          <w:numId w:val="5"/>
        </w:numPr>
        <w:tabs>
          <w:tab w:val="left" w:pos="833"/>
          <w:tab w:val="left" w:pos="834"/>
        </w:tabs>
        <w:spacing w:before="38" w:after="120"/>
        <w:ind w:left="714" w:hanging="357"/>
        <w:rPr>
          <w:bCs/>
          <w:i/>
          <w:iCs/>
          <w:sz w:val="18"/>
          <w:szCs w:val="18"/>
        </w:rPr>
      </w:pPr>
      <w:r w:rsidRPr="00575C50">
        <w:rPr>
          <w:bCs/>
          <w:i/>
          <w:iCs/>
          <w:sz w:val="18"/>
          <w:szCs w:val="18"/>
        </w:rPr>
        <w:t xml:space="preserve">Do pořizovací ceny </w:t>
      </w:r>
      <w:r w:rsidRPr="00575C50">
        <w:rPr>
          <w:b/>
          <w:i/>
          <w:iCs/>
          <w:sz w:val="18"/>
          <w:szCs w:val="18"/>
        </w:rPr>
        <w:t>nelze</w:t>
      </w:r>
      <w:r w:rsidRPr="00575C50">
        <w:rPr>
          <w:bCs/>
          <w:i/>
          <w:iCs/>
          <w:sz w:val="18"/>
          <w:szCs w:val="18"/>
        </w:rPr>
        <w:t xml:space="preserve"> zahrnout výdaje dle § 47 odst. 2) vyhlášky č. 500/2002 Sb. – např. kurzové rozdíly, smluvní pokuty a úroky z prodlení, náklady na zaškolení pracovníků, náklady na vybavení pořizovaného DHM zásobami, …</w:t>
      </w:r>
    </w:p>
    <w:p w14:paraId="2DBF0D7D" w14:textId="1BFE9DEF" w:rsidR="004E54F6" w:rsidRPr="00CB3055" w:rsidRDefault="00575C50" w:rsidP="00575C50">
      <w:pPr>
        <w:tabs>
          <w:tab w:val="left" w:pos="833"/>
          <w:tab w:val="left" w:pos="834"/>
        </w:tabs>
        <w:spacing w:before="38" w:after="240"/>
        <w:rPr>
          <w:b/>
          <w:i/>
          <w:iCs/>
          <w:sz w:val="18"/>
          <w:szCs w:val="18"/>
        </w:rPr>
      </w:pPr>
      <w:r w:rsidRPr="00CB3055">
        <w:rPr>
          <w:b/>
          <w:i/>
          <w:iCs/>
          <w:sz w:val="18"/>
          <w:szCs w:val="18"/>
        </w:rPr>
        <w:t>Zatřídění výdajů do rozpočtových položek je vždy plně na zodpovědnosti žadatele/příjemce</w:t>
      </w:r>
    </w:p>
    <w:tbl>
      <w:tblPr>
        <w:tblStyle w:val="Mkatabulky"/>
        <w:tblW w:w="0" w:type="auto"/>
        <w:tblInd w:w="-5" w:type="dxa"/>
        <w:tblLook w:val="04A0" w:firstRow="1" w:lastRow="0" w:firstColumn="1" w:lastColumn="0" w:noHBand="0" w:noVBand="1"/>
      </w:tblPr>
      <w:tblGrid>
        <w:gridCol w:w="9865"/>
      </w:tblGrid>
      <w:tr w:rsidR="00F3559C" w:rsidRPr="00F3559C" w14:paraId="44F0E699" w14:textId="77777777" w:rsidTr="00F3559C">
        <w:tc>
          <w:tcPr>
            <w:tcW w:w="9865" w:type="dxa"/>
          </w:tcPr>
          <w:p w14:paraId="6C88534F" w14:textId="6FA3A431" w:rsidR="00B43FAC" w:rsidRPr="00B43FAC" w:rsidRDefault="00F3559C" w:rsidP="00B43FAC">
            <w:pPr>
              <w:pStyle w:val="Odstavecseseznamem"/>
              <w:numPr>
                <w:ilvl w:val="2"/>
                <w:numId w:val="1"/>
              </w:numPr>
              <w:tabs>
                <w:tab w:val="left" w:pos="600"/>
              </w:tabs>
              <w:spacing w:before="38" w:after="120"/>
              <w:ind w:right="-169" w:hanging="1498"/>
              <w:rPr>
                <w:b/>
                <w:u w:val="single"/>
              </w:rPr>
            </w:pPr>
            <w:r w:rsidRPr="00F3559C">
              <w:rPr>
                <w:b/>
                <w:u w:val="single"/>
              </w:rPr>
              <w:t>Velikost podniku</w:t>
            </w:r>
            <w:r w:rsidR="00BD57F0">
              <w:rPr>
                <w:bCs/>
                <w:sz w:val="16"/>
                <w:szCs w:val="16"/>
              </w:rPr>
              <w:t>*</w:t>
            </w:r>
            <w:r w:rsidRPr="00F3559C">
              <w:rPr>
                <w:bCs/>
              </w:rPr>
              <w:t xml:space="preserve"> (zaškrtněte)</w:t>
            </w:r>
          </w:p>
        </w:tc>
      </w:tr>
      <w:tr w:rsidR="00F3559C" w:rsidRPr="00F3559C" w14:paraId="2A35E588" w14:textId="77777777" w:rsidTr="00F3559C">
        <w:tc>
          <w:tcPr>
            <w:tcW w:w="9865" w:type="dxa"/>
          </w:tcPr>
          <w:p w14:paraId="7050801A" w14:textId="77777777" w:rsidR="00BD57F0" w:rsidRDefault="00F3559C" w:rsidP="00CF108F">
            <w:pPr>
              <w:tabs>
                <w:tab w:val="left" w:pos="599"/>
              </w:tabs>
              <w:spacing w:before="120" w:after="120"/>
              <w:ind w:left="34"/>
              <w:jc w:val="both"/>
              <w:rPr>
                <w:bCs/>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sidR="00B43FAC">
              <w:rPr>
                <w:bCs/>
              </w:rPr>
              <w:t xml:space="preserve"> </w:t>
            </w:r>
            <w:r w:rsidR="00B43FAC" w:rsidRPr="00F3559C">
              <w:rPr>
                <w:bCs/>
              </w:rPr>
              <w:t xml:space="preserve">Žadatel k 31. 12. předešlého roku splňoval podmínky kategorie </w:t>
            </w:r>
            <w:r w:rsidRPr="00CF108F">
              <w:rPr>
                <w:bCs/>
              </w:rPr>
              <w:t>mikropodniku</w:t>
            </w:r>
            <w:r w:rsidRPr="00F3559C">
              <w:rPr>
                <w:bCs/>
              </w:rPr>
              <w:t xml:space="preserve"> (do 10 zaměstnanců a ročního obratu 2 mil. EUR)</w:t>
            </w:r>
          </w:p>
          <w:p w14:paraId="71249099" w14:textId="77777777" w:rsidR="00BD57F0" w:rsidRDefault="00F3559C" w:rsidP="00CF108F">
            <w:pPr>
              <w:tabs>
                <w:tab w:val="left" w:pos="599"/>
              </w:tabs>
              <w:spacing w:before="38" w:after="120"/>
              <w:ind w:left="32"/>
              <w:jc w:val="both"/>
              <w:rPr>
                <w:bCs/>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00B43FAC">
              <w:rPr>
                <w:bCs/>
              </w:rPr>
              <w:t xml:space="preserve"> </w:t>
            </w:r>
            <w:r w:rsidRPr="00F3559C">
              <w:rPr>
                <w:bCs/>
              </w:rPr>
              <w:t xml:space="preserve"> </w:t>
            </w:r>
            <w:r w:rsidR="00B43FAC" w:rsidRPr="00F3559C">
              <w:rPr>
                <w:bCs/>
              </w:rPr>
              <w:t xml:space="preserve">Žadatel k 31. 12. předešlého roku splňoval podmínky kategorie </w:t>
            </w:r>
            <w:r w:rsidRPr="00CF108F">
              <w:rPr>
                <w:bCs/>
              </w:rPr>
              <w:t>malého podniku</w:t>
            </w:r>
            <w:r w:rsidRPr="00F3559C">
              <w:rPr>
                <w:bCs/>
              </w:rPr>
              <w:t xml:space="preserve"> (do 50 zaměstnanců a ročního obratu 10 mil. EUR)</w:t>
            </w:r>
          </w:p>
          <w:p w14:paraId="0CEE3A0E" w14:textId="22CC3E89" w:rsidR="00F3559C" w:rsidRPr="00F3559C" w:rsidRDefault="00F3559C" w:rsidP="00CF108F">
            <w:pPr>
              <w:tabs>
                <w:tab w:val="left" w:pos="599"/>
              </w:tabs>
              <w:spacing w:before="38" w:after="120"/>
              <w:ind w:left="32"/>
              <w:jc w:val="both"/>
              <w:rPr>
                <w:bCs/>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sidR="00B43FAC">
              <w:rPr>
                <w:bCs/>
              </w:rPr>
              <w:t xml:space="preserve"> </w:t>
            </w:r>
            <w:r w:rsidR="00B43FAC" w:rsidRPr="00F3559C">
              <w:rPr>
                <w:bCs/>
              </w:rPr>
              <w:t xml:space="preserve">Žadatel k 31. 12. předešlého roku splňoval podmínky kategorie </w:t>
            </w:r>
            <w:r w:rsidRPr="00CF108F">
              <w:rPr>
                <w:bCs/>
              </w:rPr>
              <w:t>středního podniku</w:t>
            </w:r>
            <w:r w:rsidRPr="00F3559C">
              <w:rPr>
                <w:bCs/>
              </w:rPr>
              <w:t xml:space="preserve"> (do 250 zaměstnanců a ročního obratu 43 mil. EUR)</w:t>
            </w:r>
          </w:p>
        </w:tc>
      </w:tr>
    </w:tbl>
    <w:p w14:paraId="4ED1EE76" w14:textId="4745C674" w:rsidR="00CB3055" w:rsidRPr="00BD57F0" w:rsidRDefault="00BD57F0" w:rsidP="00BD57F0">
      <w:pPr>
        <w:autoSpaceDE/>
        <w:spacing w:after="360" w:line="276" w:lineRule="auto"/>
        <w:jc w:val="both"/>
        <w:rPr>
          <w:rFonts w:eastAsia="Times New Roman"/>
          <w:bCs/>
          <w:sz w:val="16"/>
          <w:szCs w:val="16"/>
        </w:rPr>
      </w:pPr>
      <w:r>
        <w:rPr>
          <w:bCs/>
          <w:sz w:val="16"/>
          <w:szCs w:val="16"/>
        </w:rPr>
        <w:t>*</w:t>
      </w:r>
      <w:r w:rsidRPr="00BD57F0">
        <w:rPr>
          <w:bCs/>
          <w:sz w:val="16"/>
          <w:szCs w:val="16"/>
        </w:rPr>
        <w:t>Bonifikace podniku, dle počtu zaměstnanců daného IČ. Kontrola údajů uvedených v Podnikatelském záměru na MAS. Žadatel dokládá příslušnými dokumenty za poslední uzavřené účetní období</w:t>
      </w:r>
      <w:r>
        <w:rPr>
          <w:bCs/>
          <w:sz w:val="16"/>
          <w:szCs w:val="16"/>
        </w:rPr>
        <w:t xml:space="preserve"> (např. P</w:t>
      </w:r>
      <w:r w:rsidRPr="00BD57F0">
        <w:rPr>
          <w:bCs/>
          <w:sz w:val="16"/>
          <w:szCs w:val="16"/>
        </w:rPr>
        <w:t>otvrzení podané na OSSZ za poslední uzavřený kalendářní rok</w:t>
      </w:r>
      <w:r>
        <w:rPr>
          <w:bCs/>
          <w:sz w:val="16"/>
          <w:szCs w:val="16"/>
        </w:rPr>
        <w:t>)</w:t>
      </w:r>
      <w:r w:rsidRPr="00BD57F0">
        <w:rPr>
          <w:bCs/>
          <w:sz w:val="16"/>
          <w:szCs w:val="16"/>
        </w:rPr>
        <w:t>.</w:t>
      </w:r>
    </w:p>
    <w:tbl>
      <w:tblPr>
        <w:tblStyle w:val="Mkatabulky"/>
        <w:tblW w:w="9918" w:type="dxa"/>
        <w:tblLook w:val="04A0" w:firstRow="1" w:lastRow="0" w:firstColumn="1" w:lastColumn="0" w:noHBand="0" w:noVBand="1"/>
      </w:tblPr>
      <w:tblGrid>
        <w:gridCol w:w="1831"/>
        <w:gridCol w:w="1724"/>
        <w:gridCol w:w="2016"/>
        <w:gridCol w:w="1815"/>
        <w:gridCol w:w="2532"/>
      </w:tblGrid>
      <w:tr w:rsidR="007C018D" w14:paraId="4AC8DA19" w14:textId="77777777" w:rsidTr="007C018D">
        <w:tc>
          <w:tcPr>
            <w:tcW w:w="99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9993D3" w14:textId="2015880E" w:rsidR="007C018D" w:rsidRDefault="007C018D" w:rsidP="00497566">
            <w:pPr>
              <w:spacing w:line="276" w:lineRule="auto"/>
              <w:jc w:val="center"/>
              <w:rPr>
                <w:b/>
                <w:bCs/>
              </w:rPr>
            </w:pPr>
            <w:r>
              <w:rPr>
                <w:b/>
                <w:bCs/>
              </w:rPr>
              <w:t>Seznam propojených a partnerských podniků žadatele:</w:t>
            </w:r>
            <w:r>
              <w:rPr>
                <w:bCs/>
                <w:sz w:val="16"/>
                <w:szCs w:val="16"/>
              </w:rPr>
              <w:t>*</w:t>
            </w:r>
          </w:p>
        </w:tc>
      </w:tr>
      <w:tr w:rsidR="00CB3055" w:rsidRPr="007C018D" w14:paraId="27FEC2F9" w14:textId="77777777" w:rsidTr="00497566">
        <w:tc>
          <w:tcPr>
            <w:tcW w:w="1831" w:type="dxa"/>
            <w:tcBorders>
              <w:top w:val="single" w:sz="4" w:space="0" w:color="auto"/>
              <w:left w:val="single" w:sz="4" w:space="0" w:color="auto"/>
              <w:bottom w:val="single" w:sz="4" w:space="0" w:color="auto"/>
              <w:right w:val="single" w:sz="4" w:space="0" w:color="auto"/>
            </w:tcBorders>
            <w:hideMark/>
          </w:tcPr>
          <w:p w14:paraId="21C1E400" w14:textId="77777777" w:rsidR="00CB3055" w:rsidRPr="007C018D" w:rsidRDefault="00CB3055" w:rsidP="00497566">
            <w:pPr>
              <w:spacing w:line="276" w:lineRule="auto"/>
              <w:jc w:val="center"/>
              <w:rPr>
                <w:b/>
              </w:rPr>
            </w:pPr>
            <w:r w:rsidRPr="007C018D">
              <w:rPr>
                <w:b/>
              </w:rPr>
              <w:t>Název</w:t>
            </w:r>
          </w:p>
        </w:tc>
        <w:tc>
          <w:tcPr>
            <w:tcW w:w="1724" w:type="dxa"/>
            <w:tcBorders>
              <w:top w:val="single" w:sz="4" w:space="0" w:color="auto"/>
              <w:left w:val="single" w:sz="4" w:space="0" w:color="auto"/>
              <w:bottom w:val="single" w:sz="4" w:space="0" w:color="auto"/>
              <w:right w:val="single" w:sz="4" w:space="0" w:color="auto"/>
            </w:tcBorders>
            <w:hideMark/>
          </w:tcPr>
          <w:p w14:paraId="26549364" w14:textId="77777777" w:rsidR="00CB3055" w:rsidRPr="007C018D" w:rsidRDefault="00CB3055" w:rsidP="00497566">
            <w:pPr>
              <w:spacing w:line="276" w:lineRule="auto"/>
              <w:jc w:val="center"/>
              <w:rPr>
                <w:b/>
              </w:rPr>
            </w:pPr>
            <w:r w:rsidRPr="007C018D">
              <w:rPr>
                <w:b/>
              </w:rPr>
              <w:t>IČ</w:t>
            </w:r>
          </w:p>
        </w:tc>
        <w:tc>
          <w:tcPr>
            <w:tcW w:w="2016" w:type="dxa"/>
            <w:tcBorders>
              <w:top w:val="single" w:sz="4" w:space="0" w:color="auto"/>
              <w:left w:val="single" w:sz="4" w:space="0" w:color="auto"/>
              <w:bottom w:val="single" w:sz="4" w:space="0" w:color="auto"/>
              <w:right w:val="single" w:sz="4" w:space="0" w:color="auto"/>
            </w:tcBorders>
            <w:hideMark/>
          </w:tcPr>
          <w:p w14:paraId="15A7306F" w14:textId="77777777" w:rsidR="00CB3055" w:rsidRPr="007C018D" w:rsidRDefault="00CB3055" w:rsidP="00497566">
            <w:pPr>
              <w:spacing w:line="276" w:lineRule="auto"/>
              <w:jc w:val="center"/>
              <w:rPr>
                <w:b/>
              </w:rPr>
            </w:pPr>
            <w:r w:rsidRPr="007C018D">
              <w:rPr>
                <w:b/>
              </w:rPr>
              <w:t>Počet zaměstnanců</w:t>
            </w:r>
          </w:p>
        </w:tc>
        <w:tc>
          <w:tcPr>
            <w:tcW w:w="1815" w:type="dxa"/>
            <w:tcBorders>
              <w:top w:val="single" w:sz="4" w:space="0" w:color="auto"/>
              <w:left w:val="single" w:sz="4" w:space="0" w:color="auto"/>
              <w:bottom w:val="single" w:sz="4" w:space="0" w:color="auto"/>
              <w:right w:val="single" w:sz="4" w:space="0" w:color="auto"/>
            </w:tcBorders>
            <w:hideMark/>
          </w:tcPr>
          <w:p w14:paraId="49F9C247" w14:textId="77777777" w:rsidR="00CB3055" w:rsidRPr="007C018D" w:rsidRDefault="00CB3055" w:rsidP="00497566">
            <w:pPr>
              <w:spacing w:line="276" w:lineRule="auto"/>
              <w:jc w:val="center"/>
              <w:rPr>
                <w:b/>
              </w:rPr>
            </w:pPr>
            <w:r w:rsidRPr="007C018D">
              <w:rPr>
                <w:b/>
              </w:rPr>
              <w:t>obrat</w:t>
            </w:r>
          </w:p>
        </w:tc>
        <w:tc>
          <w:tcPr>
            <w:tcW w:w="2532" w:type="dxa"/>
            <w:tcBorders>
              <w:top w:val="single" w:sz="4" w:space="0" w:color="auto"/>
              <w:left w:val="single" w:sz="4" w:space="0" w:color="auto"/>
              <w:bottom w:val="single" w:sz="4" w:space="0" w:color="auto"/>
              <w:right w:val="single" w:sz="4" w:space="0" w:color="auto"/>
            </w:tcBorders>
            <w:hideMark/>
          </w:tcPr>
          <w:p w14:paraId="0D9F013A" w14:textId="77777777" w:rsidR="00CB3055" w:rsidRPr="007C018D" w:rsidRDefault="00CB3055" w:rsidP="00497566">
            <w:pPr>
              <w:spacing w:line="276" w:lineRule="auto"/>
              <w:jc w:val="center"/>
              <w:rPr>
                <w:b/>
              </w:rPr>
            </w:pPr>
            <w:r w:rsidRPr="007C018D">
              <w:rPr>
                <w:b/>
              </w:rPr>
              <w:t>% podíl</w:t>
            </w:r>
          </w:p>
        </w:tc>
      </w:tr>
      <w:tr w:rsidR="00CB3055" w14:paraId="5141B198" w14:textId="77777777" w:rsidTr="00497566">
        <w:tc>
          <w:tcPr>
            <w:tcW w:w="1831" w:type="dxa"/>
            <w:tcBorders>
              <w:top w:val="single" w:sz="4" w:space="0" w:color="auto"/>
              <w:left w:val="single" w:sz="4" w:space="0" w:color="auto"/>
              <w:bottom w:val="single" w:sz="4" w:space="0" w:color="auto"/>
              <w:right w:val="single" w:sz="4" w:space="0" w:color="auto"/>
            </w:tcBorders>
          </w:tcPr>
          <w:p w14:paraId="738A8712" w14:textId="77777777" w:rsidR="00CB3055" w:rsidRDefault="00CB3055" w:rsidP="00497566">
            <w:pPr>
              <w:spacing w:line="276" w:lineRule="auto"/>
              <w:jc w:val="both"/>
              <w:rPr>
                <w:b/>
                <w:bCs/>
              </w:rPr>
            </w:pPr>
          </w:p>
        </w:tc>
        <w:tc>
          <w:tcPr>
            <w:tcW w:w="1724" w:type="dxa"/>
            <w:tcBorders>
              <w:top w:val="single" w:sz="4" w:space="0" w:color="auto"/>
              <w:left w:val="single" w:sz="4" w:space="0" w:color="auto"/>
              <w:bottom w:val="single" w:sz="4" w:space="0" w:color="auto"/>
              <w:right w:val="single" w:sz="4" w:space="0" w:color="auto"/>
            </w:tcBorders>
          </w:tcPr>
          <w:p w14:paraId="246CBBB8" w14:textId="77777777" w:rsidR="00CB3055" w:rsidRDefault="00CB3055" w:rsidP="00497566">
            <w:pPr>
              <w:spacing w:line="276" w:lineRule="auto"/>
              <w:jc w:val="both"/>
              <w:rPr>
                <w:b/>
                <w:bCs/>
              </w:rPr>
            </w:pPr>
          </w:p>
        </w:tc>
        <w:tc>
          <w:tcPr>
            <w:tcW w:w="2016" w:type="dxa"/>
            <w:tcBorders>
              <w:top w:val="single" w:sz="4" w:space="0" w:color="auto"/>
              <w:left w:val="single" w:sz="4" w:space="0" w:color="auto"/>
              <w:bottom w:val="single" w:sz="4" w:space="0" w:color="auto"/>
              <w:right w:val="single" w:sz="4" w:space="0" w:color="auto"/>
            </w:tcBorders>
          </w:tcPr>
          <w:p w14:paraId="7A6A572F" w14:textId="77777777" w:rsidR="00CB3055" w:rsidRDefault="00CB3055" w:rsidP="00497566">
            <w:pPr>
              <w:spacing w:line="276" w:lineRule="auto"/>
              <w:jc w:val="both"/>
              <w:rPr>
                <w:b/>
                <w:bCs/>
              </w:rPr>
            </w:pPr>
          </w:p>
        </w:tc>
        <w:tc>
          <w:tcPr>
            <w:tcW w:w="1815" w:type="dxa"/>
            <w:tcBorders>
              <w:top w:val="single" w:sz="4" w:space="0" w:color="auto"/>
              <w:left w:val="single" w:sz="4" w:space="0" w:color="auto"/>
              <w:bottom w:val="single" w:sz="4" w:space="0" w:color="auto"/>
              <w:right w:val="single" w:sz="4" w:space="0" w:color="auto"/>
            </w:tcBorders>
          </w:tcPr>
          <w:p w14:paraId="5C9FA201" w14:textId="77777777" w:rsidR="00CB3055" w:rsidRDefault="00CB3055" w:rsidP="00497566">
            <w:pPr>
              <w:spacing w:line="276" w:lineRule="auto"/>
              <w:jc w:val="both"/>
              <w:rPr>
                <w:b/>
                <w:bCs/>
              </w:rPr>
            </w:pPr>
          </w:p>
        </w:tc>
        <w:tc>
          <w:tcPr>
            <w:tcW w:w="2532" w:type="dxa"/>
            <w:tcBorders>
              <w:top w:val="single" w:sz="4" w:space="0" w:color="auto"/>
              <w:left w:val="single" w:sz="4" w:space="0" w:color="auto"/>
              <w:bottom w:val="single" w:sz="4" w:space="0" w:color="auto"/>
              <w:right w:val="single" w:sz="4" w:space="0" w:color="auto"/>
            </w:tcBorders>
          </w:tcPr>
          <w:p w14:paraId="7316EAFC" w14:textId="77777777" w:rsidR="00CB3055" w:rsidRDefault="00CB3055" w:rsidP="00497566">
            <w:pPr>
              <w:spacing w:line="276" w:lineRule="auto"/>
              <w:jc w:val="both"/>
              <w:rPr>
                <w:b/>
                <w:bCs/>
              </w:rPr>
            </w:pPr>
          </w:p>
        </w:tc>
      </w:tr>
      <w:tr w:rsidR="00CB3055" w14:paraId="04A9F443" w14:textId="77777777" w:rsidTr="00497566">
        <w:tc>
          <w:tcPr>
            <w:tcW w:w="1831" w:type="dxa"/>
            <w:tcBorders>
              <w:top w:val="single" w:sz="4" w:space="0" w:color="auto"/>
              <w:left w:val="single" w:sz="4" w:space="0" w:color="auto"/>
              <w:bottom w:val="single" w:sz="4" w:space="0" w:color="auto"/>
              <w:right w:val="single" w:sz="4" w:space="0" w:color="auto"/>
            </w:tcBorders>
          </w:tcPr>
          <w:p w14:paraId="6046EB5C" w14:textId="77777777" w:rsidR="00CB3055" w:rsidRDefault="00CB3055" w:rsidP="00497566">
            <w:pPr>
              <w:spacing w:line="276" w:lineRule="auto"/>
              <w:jc w:val="both"/>
              <w:rPr>
                <w:b/>
                <w:bCs/>
              </w:rPr>
            </w:pPr>
          </w:p>
        </w:tc>
        <w:tc>
          <w:tcPr>
            <w:tcW w:w="1724" w:type="dxa"/>
            <w:tcBorders>
              <w:top w:val="single" w:sz="4" w:space="0" w:color="auto"/>
              <w:left w:val="single" w:sz="4" w:space="0" w:color="auto"/>
              <w:bottom w:val="single" w:sz="4" w:space="0" w:color="auto"/>
              <w:right w:val="single" w:sz="4" w:space="0" w:color="auto"/>
            </w:tcBorders>
          </w:tcPr>
          <w:p w14:paraId="1BC00BC8" w14:textId="77777777" w:rsidR="00CB3055" w:rsidRDefault="00CB3055" w:rsidP="00497566">
            <w:pPr>
              <w:spacing w:line="276" w:lineRule="auto"/>
              <w:jc w:val="both"/>
              <w:rPr>
                <w:b/>
                <w:bCs/>
              </w:rPr>
            </w:pPr>
          </w:p>
        </w:tc>
        <w:tc>
          <w:tcPr>
            <w:tcW w:w="2016" w:type="dxa"/>
            <w:tcBorders>
              <w:top w:val="single" w:sz="4" w:space="0" w:color="auto"/>
              <w:left w:val="single" w:sz="4" w:space="0" w:color="auto"/>
              <w:bottom w:val="single" w:sz="4" w:space="0" w:color="auto"/>
              <w:right w:val="single" w:sz="4" w:space="0" w:color="auto"/>
            </w:tcBorders>
          </w:tcPr>
          <w:p w14:paraId="3190A597" w14:textId="77777777" w:rsidR="00CB3055" w:rsidRDefault="00CB3055" w:rsidP="00497566">
            <w:pPr>
              <w:spacing w:line="276" w:lineRule="auto"/>
              <w:jc w:val="both"/>
              <w:rPr>
                <w:b/>
                <w:bCs/>
              </w:rPr>
            </w:pPr>
          </w:p>
        </w:tc>
        <w:tc>
          <w:tcPr>
            <w:tcW w:w="1815" w:type="dxa"/>
            <w:tcBorders>
              <w:top w:val="single" w:sz="4" w:space="0" w:color="auto"/>
              <w:left w:val="single" w:sz="4" w:space="0" w:color="auto"/>
              <w:bottom w:val="single" w:sz="4" w:space="0" w:color="auto"/>
              <w:right w:val="single" w:sz="4" w:space="0" w:color="auto"/>
            </w:tcBorders>
          </w:tcPr>
          <w:p w14:paraId="152D5299" w14:textId="77777777" w:rsidR="00CB3055" w:rsidRDefault="00CB3055" w:rsidP="00497566">
            <w:pPr>
              <w:spacing w:line="276" w:lineRule="auto"/>
              <w:jc w:val="both"/>
              <w:rPr>
                <w:b/>
                <w:bCs/>
              </w:rPr>
            </w:pPr>
          </w:p>
        </w:tc>
        <w:tc>
          <w:tcPr>
            <w:tcW w:w="2532" w:type="dxa"/>
            <w:tcBorders>
              <w:top w:val="single" w:sz="4" w:space="0" w:color="auto"/>
              <w:left w:val="single" w:sz="4" w:space="0" w:color="auto"/>
              <w:bottom w:val="single" w:sz="4" w:space="0" w:color="auto"/>
              <w:right w:val="single" w:sz="4" w:space="0" w:color="auto"/>
            </w:tcBorders>
          </w:tcPr>
          <w:p w14:paraId="06C668AA" w14:textId="77777777" w:rsidR="00CB3055" w:rsidRDefault="00CB3055" w:rsidP="00497566">
            <w:pPr>
              <w:spacing w:line="276" w:lineRule="auto"/>
              <w:jc w:val="both"/>
              <w:rPr>
                <w:b/>
                <w:bCs/>
              </w:rPr>
            </w:pPr>
          </w:p>
        </w:tc>
      </w:tr>
      <w:tr w:rsidR="00CB3055" w14:paraId="2FD0B8D7" w14:textId="77777777" w:rsidTr="00497566">
        <w:tc>
          <w:tcPr>
            <w:tcW w:w="1831" w:type="dxa"/>
            <w:tcBorders>
              <w:top w:val="single" w:sz="4" w:space="0" w:color="auto"/>
              <w:left w:val="single" w:sz="4" w:space="0" w:color="auto"/>
              <w:bottom w:val="single" w:sz="4" w:space="0" w:color="auto"/>
              <w:right w:val="single" w:sz="4" w:space="0" w:color="auto"/>
            </w:tcBorders>
          </w:tcPr>
          <w:p w14:paraId="070C7227" w14:textId="77777777" w:rsidR="00CB3055" w:rsidRDefault="00CB3055" w:rsidP="00497566">
            <w:pPr>
              <w:spacing w:line="276" w:lineRule="auto"/>
              <w:jc w:val="both"/>
              <w:rPr>
                <w:b/>
                <w:bCs/>
              </w:rPr>
            </w:pPr>
          </w:p>
        </w:tc>
        <w:tc>
          <w:tcPr>
            <w:tcW w:w="1724" w:type="dxa"/>
            <w:tcBorders>
              <w:top w:val="single" w:sz="4" w:space="0" w:color="auto"/>
              <w:left w:val="single" w:sz="4" w:space="0" w:color="auto"/>
              <w:bottom w:val="single" w:sz="4" w:space="0" w:color="auto"/>
              <w:right w:val="single" w:sz="4" w:space="0" w:color="auto"/>
            </w:tcBorders>
          </w:tcPr>
          <w:p w14:paraId="03840469" w14:textId="77777777" w:rsidR="00CB3055" w:rsidRDefault="00CB3055" w:rsidP="00497566">
            <w:pPr>
              <w:spacing w:line="276" w:lineRule="auto"/>
              <w:jc w:val="both"/>
              <w:rPr>
                <w:b/>
                <w:bCs/>
              </w:rPr>
            </w:pPr>
          </w:p>
        </w:tc>
        <w:tc>
          <w:tcPr>
            <w:tcW w:w="2016" w:type="dxa"/>
            <w:tcBorders>
              <w:top w:val="single" w:sz="4" w:space="0" w:color="auto"/>
              <w:left w:val="single" w:sz="4" w:space="0" w:color="auto"/>
              <w:bottom w:val="single" w:sz="4" w:space="0" w:color="auto"/>
              <w:right w:val="single" w:sz="4" w:space="0" w:color="auto"/>
            </w:tcBorders>
          </w:tcPr>
          <w:p w14:paraId="7AA9D322" w14:textId="77777777" w:rsidR="00CB3055" w:rsidRDefault="00CB3055" w:rsidP="00497566">
            <w:pPr>
              <w:spacing w:line="276" w:lineRule="auto"/>
              <w:jc w:val="both"/>
              <w:rPr>
                <w:b/>
                <w:bCs/>
              </w:rPr>
            </w:pPr>
          </w:p>
        </w:tc>
        <w:tc>
          <w:tcPr>
            <w:tcW w:w="1815" w:type="dxa"/>
            <w:tcBorders>
              <w:top w:val="single" w:sz="4" w:space="0" w:color="auto"/>
              <w:left w:val="single" w:sz="4" w:space="0" w:color="auto"/>
              <w:bottom w:val="single" w:sz="4" w:space="0" w:color="auto"/>
              <w:right w:val="single" w:sz="4" w:space="0" w:color="auto"/>
            </w:tcBorders>
          </w:tcPr>
          <w:p w14:paraId="6015B8E2" w14:textId="77777777" w:rsidR="00CB3055" w:rsidRDefault="00CB3055" w:rsidP="00497566">
            <w:pPr>
              <w:spacing w:line="276" w:lineRule="auto"/>
              <w:jc w:val="both"/>
              <w:rPr>
                <w:b/>
                <w:bCs/>
              </w:rPr>
            </w:pPr>
          </w:p>
        </w:tc>
        <w:tc>
          <w:tcPr>
            <w:tcW w:w="2532" w:type="dxa"/>
            <w:tcBorders>
              <w:top w:val="single" w:sz="4" w:space="0" w:color="auto"/>
              <w:left w:val="single" w:sz="4" w:space="0" w:color="auto"/>
              <w:bottom w:val="single" w:sz="4" w:space="0" w:color="auto"/>
              <w:right w:val="single" w:sz="4" w:space="0" w:color="auto"/>
            </w:tcBorders>
          </w:tcPr>
          <w:p w14:paraId="3C62A7EB" w14:textId="77777777" w:rsidR="00CB3055" w:rsidRDefault="00CB3055" w:rsidP="00497566">
            <w:pPr>
              <w:spacing w:line="276" w:lineRule="auto"/>
              <w:jc w:val="both"/>
              <w:rPr>
                <w:b/>
                <w:bCs/>
              </w:rPr>
            </w:pPr>
          </w:p>
        </w:tc>
      </w:tr>
    </w:tbl>
    <w:p w14:paraId="13959432" w14:textId="7511384E" w:rsidR="00CB3055" w:rsidRDefault="00CB3055" w:rsidP="007C018D">
      <w:pPr>
        <w:autoSpaceDE/>
        <w:spacing w:after="360" w:line="276" w:lineRule="auto"/>
        <w:jc w:val="both"/>
        <w:rPr>
          <w:bCs/>
          <w:sz w:val="16"/>
          <w:szCs w:val="16"/>
        </w:rPr>
      </w:pPr>
      <w:r>
        <w:rPr>
          <w:bCs/>
          <w:sz w:val="16"/>
          <w:szCs w:val="16"/>
        </w:rPr>
        <w:t>*žadatel vyplní seznam propojených a partnerský podniků, v jiném případě uvede nerelevantní</w:t>
      </w:r>
    </w:p>
    <w:tbl>
      <w:tblPr>
        <w:tblStyle w:val="Mkatabulky"/>
        <w:tblW w:w="0" w:type="auto"/>
        <w:tblInd w:w="-5" w:type="dxa"/>
        <w:tblLook w:val="04A0" w:firstRow="1" w:lastRow="0" w:firstColumn="1" w:lastColumn="0" w:noHBand="0" w:noVBand="1"/>
      </w:tblPr>
      <w:tblGrid>
        <w:gridCol w:w="9865"/>
      </w:tblGrid>
      <w:tr w:rsidR="00BD57F0" w:rsidRPr="00BD57F0" w14:paraId="09323D69" w14:textId="77777777" w:rsidTr="00BD57F0">
        <w:tc>
          <w:tcPr>
            <w:tcW w:w="9865" w:type="dxa"/>
          </w:tcPr>
          <w:p w14:paraId="28135861" w14:textId="77777777" w:rsidR="00BD57F0" w:rsidRPr="00BD57F0" w:rsidRDefault="00BD57F0" w:rsidP="00BD57F0">
            <w:pPr>
              <w:pStyle w:val="Odstavecseseznamem"/>
              <w:numPr>
                <w:ilvl w:val="2"/>
                <w:numId w:val="1"/>
              </w:numPr>
              <w:tabs>
                <w:tab w:val="left" w:pos="600"/>
              </w:tabs>
              <w:spacing w:before="38" w:after="120"/>
              <w:ind w:right="-169" w:hanging="1498"/>
              <w:rPr>
                <w:b/>
                <w:u w:val="single"/>
              </w:rPr>
            </w:pPr>
            <w:r w:rsidRPr="00BD57F0">
              <w:rPr>
                <w:b/>
                <w:u w:val="single"/>
              </w:rPr>
              <w:t xml:space="preserve">Sídlo nebo provozovna žadatele na území MAS Buchlov </w:t>
            </w:r>
            <w:r w:rsidRPr="00BD57F0">
              <w:rPr>
                <w:bCs/>
              </w:rPr>
              <w:t>(zaškrtněte)</w:t>
            </w:r>
          </w:p>
        </w:tc>
      </w:tr>
      <w:tr w:rsidR="00BD57F0" w:rsidRPr="00BD57F0" w14:paraId="70C88FE7" w14:textId="77777777" w:rsidTr="00BD57F0">
        <w:tc>
          <w:tcPr>
            <w:tcW w:w="9865" w:type="dxa"/>
          </w:tcPr>
          <w:p w14:paraId="42C092B2" w14:textId="5DE80DA6" w:rsidR="00BD57F0" w:rsidRPr="00BD57F0" w:rsidRDefault="00BD57F0" w:rsidP="00BD57F0">
            <w:pPr>
              <w:pStyle w:val="Zkladntext"/>
              <w:spacing w:before="120" w:after="120"/>
              <w:rPr>
                <w:b/>
                <w:u w:val="single"/>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Pr>
                <w:bCs/>
              </w:rPr>
              <w:t xml:space="preserve"> </w:t>
            </w:r>
            <w:r w:rsidRPr="00BD57F0">
              <w:rPr>
                <w:bCs/>
              </w:rPr>
              <w:t>Žadatel má ke dni podání projektového záměru sídlo nebo provozovnu na území MAS.</w:t>
            </w:r>
          </w:p>
        </w:tc>
      </w:tr>
      <w:tr w:rsidR="00BD57F0" w:rsidRPr="00BD57F0" w14:paraId="5908F02F" w14:textId="77777777" w:rsidTr="00BD57F0">
        <w:tc>
          <w:tcPr>
            <w:tcW w:w="9865" w:type="dxa"/>
          </w:tcPr>
          <w:p w14:paraId="59457792" w14:textId="2083C027" w:rsidR="00BD57F0" w:rsidRPr="00BD57F0" w:rsidRDefault="00BD57F0" w:rsidP="00BD57F0">
            <w:pPr>
              <w:pStyle w:val="Zkladntext"/>
              <w:spacing w:before="120" w:after="120"/>
              <w:rPr>
                <w:b/>
                <w:u w:val="single"/>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Pr>
                <w:bCs/>
              </w:rPr>
              <w:t xml:space="preserve"> </w:t>
            </w:r>
            <w:r w:rsidRPr="00BD57F0">
              <w:rPr>
                <w:bCs/>
              </w:rPr>
              <w:t>Žadatel nemá ke dni podání projektového záměru sídlo nebo provozovnu na území MAS.</w:t>
            </w:r>
          </w:p>
        </w:tc>
      </w:tr>
    </w:tbl>
    <w:p w14:paraId="296FEF7D" w14:textId="77777777" w:rsidR="00646DDB" w:rsidRDefault="00646DDB" w:rsidP="007E5672">
      <w:pPr>
        <w:pStyle w:val="Odstavecseseznamem"/>
        <w:autoSpaceDE/>
        <w:autoSpaceDN/>
        <w:spacing w:line="276" w:lineRule="auto"/>
        <w:ind w:left="721"/>
        <w:jc w:val="both"/>
        <w:rPr>
          <w:bCs/>
        </w:rPr>
      </w:pPr>
    </w:p>
    <w:tbl>
      <w:tblPr>
        <w:tblStyle w:val="Mkatabulky"/>
        <w:tblW w:w="9923" w:type="dxa"/>
        <w:tblInd w:w="-5" w:type="dxa"/>
        <w:tblLook w:val="04A0" w:firstRow="1" w:lastRow="0" w:firstColumn="1" w:lastColumn="0" w:noHBand="0" w:noVBand="1"/>
      </w:tblPr>
      <w:tblGrid>
        <w:gridCol w:w="9923"/>
      </w:tblGrid>
      <w:tr w:rsidR="00CF108F" w:rsidRPr="00CF108F" w14:paraId="11BBC17C" w14:textId="77777777" w:rsidTr="00CF108F">
        <w:tc>
          <w:tcPr>
            <w:tcW w:w="9923" w:type="dxa"/>
          </w:tcPr>
          <w:p w14:paraId="5DAEB7B8" w14:textId="246C09AB" w:rsidR="00CF108F" w:rsidRPr="00CF108F" w:rsidRDefault="00CF108F" w:rsidP="00CF108F">
            <w:pPr>
              <w:pStyle w:val="Odstavecseseznamem"/>
              <w:numPr>
                <w:ilvl w:val="2"/>
                <w:numId w:val="1"/>
              </w:numPr>
              <w:tabs>
                <w:tab w:val="left" w:pos="600"/>
              </w:tabs>
              <w:spacing w:before="38" w:after="120"/>
              <w:ind w:hanging="1498"/>
              <w:rPr>
                <w:b/>
                <w:u w:val="single"/>
              </w:rPr>
            </w:pPr>
            <w:r w:rsidRPr="00CF108F">
              <w:rPr>
                <w:b/>
                <w:u w:val="single"/>
              </w:rPr>
              <w:t>Realizací projektu dojde k naplnění minimálně jedné oblasti z níže uvedených a.</w:t>
            </w:r>
            <w:r>
              <w:rPr>
                <w:b/>
                <w:u w:val="single"/>
              </w:rPr>
              <w:t>-c.</w:t>
            </w:r>
          </w:p>
        </w:tc>
      </w:tr>
      <w:tr w:rsidR="00CF108F" w:rsidRPr="00BD57F0" w14:paraId="687D48FC" w14:textId="77777777" w:rsidTr="00CF108F">
        <w:tc>
          <w:tcPr>
            <w:tcW w:w="9923" w:type="dxa"/>
          </w:tcPr>
          <w:p w14:paraId="4C9AC4D0" w14:textId="151AA27C" w:rsidR="00CF108F" w:rsidRPr="00BD57F0" w:rsidRDefault="00CF108F" w:rsidP="00D408ED">
            <w:pPr>
              <w:pStyle w:val="Zkladntext"/>
              <w:spacing w:before="120" w:after="120"/>
              <w:rPr>
                <w:b/>
                <w:u w:val="single"/>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Pr>
                <w:bCs/>
              </w:rPr>
              <w:t xml:space="preserve"> </w:t>
            </w:r>
            <w:r w:rsidRPr="00BD57F0">
              <w:rPr>
                <w:bCs/>
              </w:rPr>
              <w:t xml:space="preserve">Žadatel </w:t>
            </w:r>
            <w:r w:rsidRPr="00CF108F">
              <w:rPr>
                <w:bCs/>
              </w:rPr>
              <w:t>bude realizovat minimálně dvě aktivity v kombinaci z oblasti a) - c)</w:t>
            </w:r>
          </w:p>
        </w:tc>
      </w:tr>
      <w:tr w:rsidR="00CF108F" w:rsidRPr="00BD57F0" w14:paraId="4396B301" w14:textId="77777777" w:rsidTr="00CF108F">
        <w:tc>
          <w:tcPr>
            <w:tcW w:w="9923" w:type="dxa"/>
          </w:tcPr>
          <w:p w14:paraId="2965DB31" w14:textId="1E751DEB" w:rsidR="00CF108F" w:rsidRPr="00BD57F0" w:rsidRDefault="00CF108F" w:rsidP="00D408ED">
            <w:pPr>
              <w:pStyle w:val="Zkladntext"/>
              <w:spacing w:before="120" w:after="120"/>
              <w:rPr>
                <w:b/>
                <w:u w:val="single"/>
              </w:rPr>
            </w:pPr>
            <w:r w:rsidRPr="00F3559C">
              <w:rPr>
                <w:bCs/>
              </w:rPr>
              <w:fldChar w:fldCharType="begin">
                <w:ffData>
                  <w:name w:val="Zaškrtávací1"/>
                  <w:enabled/>
                  <w:calcOnExit w:val="0"/>
                  <w:checkBox>
                    <w:sizeAuto/>
                    <w:default w:val="0"/>
                  </w:checkBox>
                </w:ffData>
              </w:fldChar>
            </w:r>
            <w:r w:rsidRPr="00F3559C">
              <w:rPr>
                <w:bCs/>
              </w:rPr>
              <w:instrText xml:space="preserve"> FORMCHECKBOX </w:instrText>
            </w:r>
            <w:r w:rsidRPr="00F3559C">
              <w:rPr>
                <w:bCs/>
              </w:rPr>
            </w:r>
            <w:r w:rsidRPr="00F3559C">
              <w:rPr>
                <w:bCs/>
              </w:rPr>
              <w:fldChar w:fldCharType="separate"/>
            </w:r>
            <w:r w:rsidRPr="00F3559C">
              <w:rPr>
                <w:bCs/>
              </w:rPr>
              <w:fldChar w:fldCharType="end"/>
            </w:r>
            <w:r w:rsidRPr="00F3559C">
              <w:rPr>
                <w:bCs/>
              </w:rPr>
              <w:t xml:space="preserve"> </w:t>
            </w:r>
            <w:r>
              <w:rPr>
                <w:bCs/>
              </w:rPr>
              <w:t xml:space="preserve"> </w:t>
            </w:r>
            <w:r w:rsidRPr="00CF108F">
              <w:rPr>
                <w:bCs/>
              </w:rPr>
              <w:t>Žadatel bude realizovat pouze jednu aktivitu z oblasti a) – c)</w:t>
            </w:r>
          </w:p>
        </w:tc>
      </w:tr>
    </w:tbl>
    <w:p w14:paraId="2D9FEC77" w14:textId="77777777" w:rsidR="0045554F" w:rsidRDefault="0045554F" w:rsidP="00646DDB">
      <w:pPr>
        <w:pStyle w:val="Default"/>
        <w:jc w:val="both"/>
        <w:rPr>
          <w:rFonts w:asciiTheme="minorHAnsi" w:hAnsiTheme="minorHAnsi" w:cstheme="minorHAnsi"/>
          <w:b/>
          <w:bCs/>
          <w:i/>
          <w:color w:val="FF0000"/>
          <w:sz w:val="18"/>
          <w:szCs w:val="18"/>
        </w:rPr>
      </w:pPr>
    </w:p>
    <w:p w14:paraId="027D5688" w14:textId="6FFBE57D" w:rsidR="00CF108F" w:rsidRPr="00CF108F" w:rsidRDefault="00CF108F" w:rsidP="00646DDB">
      <w:pPr>
        <w:pStyle w:val="Default"/>
        <w:jc w:val="both"/>
        <w:rPr>
          <w:rFonts w:asciiTheme="minorHAnsi" w:hAnsiTheme="minorHAnsi" w:cstheme="minorHAnsi"/>
          <w:b/>
          <w:bCs/>
          <w:i/>
          <w:color w:val="FF0000"/>
          <w:sz w:val="18"/>
          <w:szCs w:val="18"/>
        </w:rPr>
      </w:pPr>
      <w:r w:rsidRPr="00CF108F">
        <w:rPr>
          <w:rFonts w:asciiTheme="minorHAnsi" w:hAnsiTheme="minorHAnsi" w:cstheme="minorHAnsi"/>
          <w:b/>
          <w:bCs/>
          <w:i/>
          <w:color w:val="FF0000"/>
          <w:sz w:val="18"/>
          <w:szCs w:val="18"/>
        </w:rPr>
        <w:lastRenderedPageBreak/>
        <w:t>Poznámka:</w:t>
      </w:r>
    </w:p>
    <w:p w14:paraId="7C5AEED6" w14:textId="739A535F" w:rsidR="00646DDB" w:rsidRPr="00CF108F" w:rsidRDefault="00646DDB" w:rsidP="00646DDB">
      <w:pPr>
        <w:pStyle w:val="Default"/>
        <w:jc w:val="both"/>
        <w:rPr>
          <w:rFonts w:asciiTheme="minorHAnsi" w:hAnsiTheme="minorHAnsi" w:cstheme="minorHAnsi"/>
          <w:b/>
          <w:bCs/>
          <w:i/>
          <w:color w:val="FF0000"/>
          <w:sz w:val="18"/>
          <w:szCs w:val="18"/>
        </w:rPr>
      </w:pPr>
      <w:r w:rsidRPr="00CF108F">
        <w:rPr>
          <w:rFonts w:asciiTheme="minorHAnsi" w:hAnsiTheme="minorHAnsi" w:cstheme="minorHAnsi"/>
          <w:b/>
          <w:bCs/>
          <w:i/>
          <w:color w:val="FF0000"/>
          <w:sz w:val="18"/>
          <w:szCs w:val="18"/>
        </w:rPr>
        <w:t>a)</w:t>
      </w:r>
    </w:p>
    <w:p w14:paraId="2237D940"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Robotizace</w:t>
      </w:r>
      <w:r w:rsidRPr="00CF108F">
        <w:rPr>
          <w:rFonts w:asciiTheme="minorHAnsi" w:hAnsiTheme="minorHAnsi" w:cstheme="minorHAnsi"/>
          <w:bCs/>
          <w:i/>
          <w:color w:val="FF0000"/>
          <w:sz w:val="18"/>
          <w:szCs w:val="18"/>
        </w:rPr>
        <w:t xml:space="preserve"> – fyzický úkon člověka, který neslouží přímo k výrobě, bude nahrazen fyzickým úkonem stroje (např. pohyby výrobků, obrobků nebo materiálů, výměna nástrojů, regulace ventilů potrubí plynů či kapalin atp.)</w:t>
      </w:r>
    </w:p>
    <w:p w14:paraId="5FD55032"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Automatizace</w:t>
      </w:r>
      <w:r w:rsidRPr="00CF108F">
        <w:rPr>
          <w:rFonts w:asciiTheme="minorHAnsi" w:hAnsiTheme="minorHAnsi" w:cstheme="minorHAnsi"/>
          <w:bCs/>
          <w:i/>
          <w:color w:val="FF0000"/>
          <w:sz w:val="18"/>
          <w:szCs w:val="18"/>
        </w:rPr>
        <w:t xml:space="preserve"> – úsudek člověka bude nahrazen úsudkem SW (např. spuštění, zastavení či přerušení operace, kalkulace ceny zakázky dle času a/nebo materiálu, výpočet mzdy na základě odpracovaného času, detekce chyby/zmetku, vyhodnocení fyzikálních veličin atp.)</w:t>
      </w:r>
    </w:p>
    <w:p w14:paraId="07B18A84"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Digitalizace</w:t>
      </w:r>
      <w:r w:rsidRPr="00CF108F">
        <w:rPr>
          <w:rFonts w:asciiTheme="minorHAnsi" w:hAnsiTheme="minorHAnsi" w:cstheme="minorHAnsi"/>
          <w:bCs/>
          <w:i/>
          <w:color w:val="FF0000"/>
          <w:sz w:val="18"/>
          <w:szCs w:val="18"/>
        </w:rPr>
        <w:t xml:space="preserve"> – výrobek bude vyvíjen v CAD/CAM, skladové hospodářství a zásoby budou systémově evidovány, EDI, bude implementován podnikový IS (např. ERP, MES, APS, WMS apod.)</w:t>
      </w:r>
    </w:p>
    <w:p w14:paraId="11A5DA70" w14:textId="77777777" w:rsidR="00646DDB" w:rsidRPr="00CF108F" w:rsidRDefault="00646DDB" w:rsidP="00646DDB">
      <w:pPr>
        <w:pStyle w:val="Default"/>
        <w:jc w:val="both"/>
        <w:rPr>
          <w:rFonts w:asciiTheme="minorHAnsi" w:hAnsiTheme="minorHAnsi" w:cstheme="minorHAnsi"/>
          <w:b/>
          <w:bCs/>
          <w:i/>
          <w:color w:val="FF0000"/>
          <w:sz w:val="18"/>
          <w:szCs w:val="18"/>
        </w:rPr>
      </w:pPr>
      <w:r w:rsidRPr="00CF108F">
        <w:rPr>
          <w:rFonts w:asciiTheme="minorHAnsi" w:hAnsiTheme="minorHAnsi" w:cstheme="minorHAnsi"/>
          <w:b/>
          <w:bCs/>
          <w:i/>
          <w:color w:val="FF0000"/>
          <w:sz w:val="18"/>
          <w:szCs w:val="18"/>
        </w:rPr>
        <w:t>b)</w:t>
      </w:r>
    </w:p>
    <w:p w14:paraId="637F68AE"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E-shop</w:t>
      </w:r>
      <w:r w:rsidRPr="00CF108F">
        <w:rPr>
          <w:rFonts w:asciiTheme="minorHAnsi" w:hAnsiTheme="minorHAnsi" w:cstheme="minorHAnsi"/>
          <w:bCs/>
          <w:i/>
          <w:color w:val="FF0000"/>
          <w:sz w:val="18"/>
          <w:szCs w:val="18"/>
        </w:rPr>
        <w:t xml:space="preserve"> – webové stránky a obchod budou integrovány se skladovým hospodářstvím, systémem plánování výroby atp. (např. čas dodání a další)</w:t>
      </w:r>
    </w:p>
    <w:p w14:paraId="1FE4EF8F"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Cloud computing</w:t>
      </w:r>
      <w:r w:rsidRPr="00CF108F">
        <w:rPr>
          <w:rFonts w:asciiTheme="minorHAnsi" w:hAnsiTheme="minorHAnsi" w:cstheme="minorHAnsi"/>
          <w:bCs/>
          <w:i/>
          <w:color w:val="FF0000"/>
          <w:sz w:val="18"/>
          <w:szCs w:val="18"/>
        </w:rPr>
        <w:t xml:space="preserve"> – žadatel využije služby či programy poskytované na serverech dostupných vzdáleným přístupem z internetu – dočasné/jednorázové licence (např. 3D vizualizace produktů, pronájem výpočetního výkonu, vzdálené cloudové servery, dočasná licence CAD atp.)</w:t>
      </w:r>
    </w:p>
    <w:p w14:paraId="74FA9D0C" w14:textId="77777777" w:rsidR="00646DDB" w:rsidRPr="00CF108F" w:rsidRDefault="00646DDB" w:rsidP="00646DDB">
      <w:pPr>
        <w:pStyle w:val="Default"/>
        <w:jc w:val="both"/>
        <w:rPr>
          <w:rFonts w:asciiTheme="minorHAnsi" w:hAnsiTheme="minorHAnsi" w:cstheme="minorHAnsi"/>
          <w:b/>
          <w:bCs/>
          <w:i/>
          <w:color w:val="FF0000"/>
          <w:sz w:val="18"/>
          <w:szCs w:val="18"/>
        </w:rPr>
      </w:pPr>
      <w:r w:rsidRPr="00CF108F">
        <w:rPr>
          <w:rFonts w:asciiTheme="minorHAnsi" w:hAnsiTheme="minorHAnsi" w:cstheme="minorHAnsi"/>
          <w:b/>
          <w:bCs/>
          <w:i/>
          <w:color w:val="FF0000"/>
          <w:sz w:val="18"/>
          <w:szCs w:val="18"/>
        </w:rPr>
        <w:t>c)</w:t>
      </w:r>
    </w:p>
    <w:p w14:paraId="20DD8272"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Komunikační infrastruktura</w:t>
      </w:r>
      <w:r w:rsidRPr="00CF108F">
        <w:rPr>
          <w:rFonts w:asciiTheme="minorHAnsi" w:hAnsiTheme="minorHAnsi" w:cstheme="minorHAnsi"/>
          <w:bCs/>
          <w:i/>
          <w:color w:val="FF0000"/>
          <w:sz w:val="18"/>
          <w:szCs w:val="18"/>
        </w:rPr>
        <w:t xml:space="preserve"> – budou instalována zařízení určená k přenosu dat (např. kabeláž, servery, komunikační převodníky mezi technologiemi a systémy, modemy, routery atp.)</w:t>
      </w:r>
    </w:p>
    <w:p w14:paraId="6CBACAF4"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
          <w:bCs/>
          <w:i/>
          <w:color w:val="FF0000"/>
          <w:sz w:val="18"/>
          <w:szCs w:val="18"/>
        </w:rPr>
        <w:t>Identifikační infrastruktura</w:t>
      </w:r>
      <w:r w:rsidRPr="00CF108F">
        <w:rPr>
          <w:rFonts w:asciiTheme="minorHAnsi" w:hAnsiTheme="minorHAnsi" w:cstheme="minorHAnsi"/>
          <w:bCs/>
          <w:i/>
          <w:color w:val="FF0000"/>
          <w:sz w:val="18"/>
          <w:szCs w:val="18"/>
        </w:rPr>
        <w:t xml:space="preserve"> – budou implementovány prvky sloužící</w:t>
      </w:r>
    </w:p>
    <w:p w14:paraId="14975CE3" w14:textId="77777777" w:rsidR="00646DDB" w:rsidRPr="00CF108F" w:rsidRDefault="00646DDB" w:rsidP="00646DDB">
      <w:pPr>
        <w:pStyle w:val="Default"/>
        <w:jc w:val="both"/>
        <w:rPr>
          <w:rFonts w:asciiTheme="minorHAnsi" w:hAnsiTheme="minorHAnsi" w:cstheme="minorHAnsi"/>
          <w:bCs/>
          <w:i/>
          <w:color w:val="FF0000"/>
          <w:sz w:val="18"/>
          <w:szCs w:val="18"/>
        </w:rPr>
      </w:pPr>
      <w:r w:rsidRPr="00CF108F">
        <w:rPr>
          <w:rFonts w:asciiTheme="minorHAnsi" w:hAnsiTheme="minorHAnsi" w:cstheme="minorHAnsi"/>
          <w:bCs/>
          <w:i/>
          <w:color w:val="FF0000"/>
          <w:sz w:val="18"/>
          <w:szCs w:val="18"/>
        </w:rPr>
        <w:t>k identifikaci strojů, nástrojů, výrobků, materiálu či pracovníků (např. čárové/QR kódy, RFID, CCID, čtečky, tablety atp.)</w:t>
      </w:r>
    </w:p>
    <w:p w14:paraId="61B75801" w14:textId="77777777" w:rsidR="00646DDB" w:rsidRPr="00CF108F" w:rsidRDefault="00646DDB" w:rsidP="00FB7139">
      <w:pPr>
        <w:pStyle w:val="Default"/>
        <w:spacing w:after="240"/>
        <w:jc w:val="both"/>
        <w:rPr>
          <w:rFonts w:asciiTheme="minorHAnsi" w:hAnsiTheme="minorHAnsi" w:cstheme="minorHAnsi"/>
          <w:bCs/>
          <w:sz w:val="18"/>
          <w:szCs w:val="18"/>
        </w:rPr>
      </w:pPr>
      <w:r w:rsidRPr="00CF108F">
        <w:rPr>
          <w:rFonts w:asciiTheme="minorHAnsi" w:hAnsiTheme="minorHAnsi" w:cstheme="minorHAnsi"/>
          <w:b/>
          <w:bCs/>
          <w:i/>
          <w:color w:val="FF0000"/>
          <w:sz w:val="18"/>
          <w:szCs w:val="18"/>
        </w:rPr>
        <w:t>Výpočetní technika</w:t>
      </w:r>
      <w:r w:rsidRPr="00CF108F">
        <w:rPr>
          <w:rFonts w:asciiTheme="minorHAnsi" w:hAnsiTheme="minorHAnsi" w:cstheme="minorHAnsi"/>
          <w:bCs/>
          <w:i/>
          <w:color w:val="FF0000"/>
          <w:sz w:val="18"/>
          <w:szCs w:val="18"/>
        </w:rPr>
        <w:t xml:space="preserve"> – budou pořízena zařízení potřebná k bezvadnému provozu a implementaci SW, která jsou součástí projektu. Nejedná se o prostou obnovu majetku, pakliže je současné</w:t>
      </w:r>
      <w:r w:rsidRPr="00CF108F">
        <w:rPr>
          <w:rFonts w:asciiTheme="minorHAnsi" w:hAnsiTheme="minorHAnsi" w:cstheme="minorHAnsi"/>
          <w:i/>
          <w:color w:val="FF0000"/>
          <w:sz w:val="18"/>
          <w:szCs w:val="18"/>
        </w:rPr>
        <w:t xml:space="preserve"> </w:t>
      </w:r>
      <w:r w:rsidRPr="00CF108F">
        <w:rPr>
          <w:rFonts w:asciiTheme="minorHAnsi" w:hAnsiTheme="minorHAnsi" w:cstheme="minorHAnsi"/>
          <w:bCs/>
          <w:i/>
          <w:color w:val="FF0000"/>
          <w:sz w:val="18"/>
          <w:szCs w:val="18"/>
        </w:rPr>
        <w:t>vybavení dostatečné pro provoz pořizovaných SW.</w:t>
      </w:r>
    </w:p>
    <w:p w14:paraId="367895B2" w14:textId="77777777" w:rsidR="00356B17" w:rsidRPr="00F37920" w:rsidRDefault="00356B17" w:rsidP="00FB7139">
      <w:pPr>
        <w:pStyle w:val="Nadpis1"/>
        <w:widowControl/>
        <w:numPr>
          <w:ilvl w:val="1"/>
          <w:numId w:val="1"/>
        </w:numPr>
        <w:tabs>
          <w:tab w:val="left" w:pos="822"/>
        </w:tabs>
        <w:autoSpaceDE/>
        <w:autoSpaceDN/>
        <w:spacing w:before="49" w:after="120"/>
        <w:ind w:left="822" w:hanging="709"/>
        <w:jc w:val="both"/>
      </w:pPr>
      <w:r w:rsidRPr="00356B17">
        <w:t>Indikátory projektu:</w:t>
      </w:r>
    </w:p>
    <w:tbl>
      <w:tblPr>
        <w:tblW w:w="97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60"/>
        <w:gridCol w:w="2127"/>
        <w:gridCol w:w="1559"/>
        <w:gridCol w:w="1560"/>
      </w:tblGrid>
      <w:tr w:rsidR="00356B17" w:rsidRPr="00FB7139" w14:paraId="0FEBC926" w14:textId="77777777" w:rsidTr="00E11BF1">
        <w:trPr>
          <w:trHeight w:val="885"/>
          <w:jc w:val="center"/>
        </w:trPr>
        <w:tc>
          <w:tcPr>
            <w:tcW w:w="1261" w:type="dxa"/>
            <w:tcBorders>
              <w:top w:val="single" w:sz="4" w:space="0" w:color="auto"/>
              <w:left w:val="single" w:sz="4" w:space="0" w:color="auto"/>
            </w:tcBorders>
            <w:shd w:val="clear" w:color="auto" w:fill="D9D9D9" w:themeFill="background1" w:themeFillShade="D9"/>
            <w:vAlign w:val="center"/>
            <w:hideMark/>
          </w:tcPr>
          <w:p w14:paraId="67833B8B" w14:textId="77777777" w:rsidR="00356B17" w:rsidRPr="00FB7139" w:rsidRDefault="00356B17" w:rsidP="00E11BF1">
            <w:pPr>
              <w:rPr>
                <w:rFonts w:asciiTheme="minorHAnsi" w:hAnsiTheme="minorHAnsi" w:cstheme="minorHAnsi"/>
                <w:b/>
                <w:bCs/>
              </w:rPr>
            </w:pPr>
            <w:r w:rsidRPr="00FB7139">
              <w:rPr>
                <w:rFonts w:asciiTheme="minorHAnsi" w:hAnsiTheme="minorHAnsi" w:cstheme="minorHAnsi"/>
                <w:b/>
                <w:bCs/>
              </w:rPr>
              <w:t>Kód</w:t>
            </w:r>
          </w:p>
        </w:tc>
        <w:tc>
          <w:tcPr>
            <w:tcW w:w="3260" w:type="dxa"/>
            <w:tcBorders>
              <w:top w:val="single" w:sz="4" w:space="0" w:color="auto"/>
            </w:tcBorders>
            <w:shd w:val="clear" w:color="auto" w:fill="D9D9D9" w:themeFill="background1" w:themeFillShade="D9"/>
            <w:vAlign w:val="center"/>
            <w:hideMark/>
          </w:tcPr>
          <w:p w14:paraId="27BE7B1A" w14:textId="77777777" w:rsidR="00356B17" w:rsidRPr="00FB7139" w:rsidRDefault="00356B17" w:rsidP="00E11BF1">
            <w:pPr>
              <w:rPr>
                <w:rFonts w:asciiTheme="minorHAnsi" w:hAnsiTheme="minorHAnsi" w:cstheme="minorHAnsi"/>
                <w:b/>
                <w:bCs/>
              </w:rPr>
            </w:pPr>
            <w:r w:rsidRPr="00FB7139">
              <w:rPr>
                <w:rFonts w:asciiTheme="minorHAnsi" w:hAnsiTheme="minorHAnsi" w:cstheme="minorHAnsi"/>
                <w:b/>
                <w:bCs/>
              </w:rPr>
              <w:t>Název indikátoru</w:t>
            </w:r>
          </w:p>
        </w:tc>
        <w:tc>
          <w:tcPr>
            <w:tcW w:w="2127" w:type="dxa"/>
            <w:tcBorders>
              <w:top w:val="single" w:sz="4" w:space="0" w:color="auto"/>
            </w:tcBorders>
            <w:shd w:val="clear" w:color="auto" w:fill="D9D9D9" w:themeFill="background1" w:themeFillShade="D9"/>
            <w:vAlign w:val="center"/>
            <w:hideMark/>
          </w:tcPr>
          <w:p w14:paraId="69DE02EA" w14:textId="77777777" w:rsidR="00356B17" w:rsidRPr="00FB7139" w:rsidRDefault="00356B17" w:rsidP="00E11BF1">
            <w:pPr>
              <w:rPr>
                <w:rFonts w:asciiTheme="minorHAnsi" w:hAnsiTheme="minorHAnsi" w:cstheme="minorHAnsi"/>
                <w:b/>
                <w:bCs/>
              </w:rPr>
            </w:pPr>
            <w:r w:rsidRPr="00FB7139">
              <w:rPr>
                <w:rFonts w:asciiTheme="minorHAnsi" w:hAnsiTheme="minorHAnsi" w:cstheme="minorHAnsi"/>
                <w:b/>
                <w:bCs/>
              </w:rPr>
              <w:t>Měrná jednotka indikátoru</w:t>
            </w:r>
          </w:p>
        </w:tc>
        <w:tc>
          <w:tcPr>
            <w:tcW w:w="1559" w:type="dxa"/>
            <w:tcBorders>
              <w:top w:val="single" w:sz="4" w:space="0" w:color="auto"/>
            </w:tcBorders>
            <w:shd w:val="clear" w:color="auto" w:fill="D9D9D9" w:themeFill="background1" w:themeFillShade="D9"/>
            <w:vAlign w:val="center"/>
            <w:hideMark/>
          </w:tcPr>
          <w:p w14:paraId="4CA88EE1" w14:textId="77777777" w:rsidR="00356B17" w:rsidRPr="00FB7139" w:rsidRDefault="00356B17" w:rsidP="00E11BF1">
            <w:pPr>
              <w:rPr>
                <w:rFonts w:asciiTheme="minorHAnsi" w:hAnsiTheme="minorHAnsi" w:cstheme="minorHAnsi"/>
                <w:b/>
                <w:bCs/>
              </w:rPr>
            </w:pPr>
            <w:r w:rsidRPr="00FB7139">
              <w:rPr>
                <w:rFonts w:asciiTheme="minorHAnsi" w:hAnsiTheme="minorHAnsi" w:cstheme="minorHAnsi"/>
                <w:b/>
                <w:bCs/>
              </w:rPr>
              <w:t>Výchozí hodnota indikátoru</w:t>
            </w:r>
          </w:p>
        </w:tc>
        <w:tc>
          <w:tcPr>
            <w:tcW w:w="1560" w:type="dxa"/>
            <w:tcBorders>
              <w:top w:val="single" w:sz="4" w:space="0" w:color="auto"/>
              <w:right w:val="single" w:sz="4" w:space="0" w:color="auto"/>
            </w:tcBorders>
            <w:shd w:val="clear" w:color="auto" w:fill="D9D9D9" w:themeFill="background1" w:themeFillShade="D9"/>
            <w:vAlign w:val="center"/>
            <w:hideMark/>
          </w:tcPr>
          <w:p w14:paraId="375AC47B" w14:textId="77777777" w:rsidR="00356B17" w:rsidRPr="00FB7139" w:rsidRDefault="00356B17" w:rsidP="00E11BF1">
            <w:pPr>
              <w:rPr>
                <w:rFonts w:asciiTheme="minorHAnsi" w:hAnsiTheme="minorHAnsi" w:cstheme="minorHAnsi"/>
                <w:b/>
                <w:bCs/>
              </w:rPr>
            </w:pPr>
            <w:r w:rsidRPr="00FB7139">
              <w:rPr>
                <w:rFonts w:asciiTheme="minorHAnsi" w:hAnsiTheme="minorHAnsi" w:cstheme="minorHAnsi"/>
                <w:b/>
                <w:bCs/>
              </w:rPr>
              <w:t>Cílová hodnota indikátoru</w:t>
            </w:r>
          </w:p>
        </w:tc>
      </w:tr>
      <w:tr w:rsidR="00356B17" w:rsidRPr="001C1F58" w14:paraId="422A1ECF" w14:textId="77777777" w:rsidTr="00E11BF1">
        <w:trPr>
          <w:trHeight w:val="255"/>
          <w:jc w:val="center"/>
        </w:trPr>
        <w:tc>
          <w:tcPr>
            <w:tcW w:w="1261" w:type="dxa"/>
            <w:tcBorders>
              <w:left w:val="single" w:sz="4" w:space="0" w:color="auto"/>
            </w:tcBorders>
            <w:shd w:val="clear" w:color="auto" w:fill="auto"/>
            <w:noWrap/>
            <w:vAlign w:val="center"/>
            <w:hideMark/>
          </w:tcPr>
          <w:p w14:paraId="00E1047D" w14:textId="77777777" w:rsidR="00356B17" w:rsidRPr="00356B17" w:rsidRDefault="00356B17" w:rsidP="00611A0C">
            <w:pPr>
              <w:rPr>
                <w:rFonts w:asciiTheme="minorHAnsi" w:hAnsiTheme="minorHAnsi" w:cstheme="minorHAnsi"/>
                <w:b/>
              </w:rPr>
            </w:pPr>
            <w:r w:rsidRPr="00356B17">
              <w:rPr>
                <w:rFonts w:asciiTheme="minorHAnsi" w:hAnsiTheme="minorHAnsi" w:cstheme="minorHAnsi"/>
              </w:rPr>
              <w:t>243010</w:t>
            </w:r>
          </w:p>
        </w:tc>
        <w:tc>
          <w:tcPr>
            <w:tcW w:w="3260" w:type="dxa"/>
            <w:shd w:val="clear" w:color="auto" w:fill="auto"/>
            <w:noWrap/>
            <w:vAlign w:val="center"/>
            <w:hideMark/>
          </w:tcPr>
          <w:p w14:paraId="6746EF8C" w14:textId="77777777" w:rsidR="00356B17" w:rsidRPr="00356B17" w:rsidRDefault="00356B17" w:rsidP="00611A0C">
            <w:pPr>
              <w:rPr>
                <w:rFonts w:asciiTheme="minorHAnsi" w:hAnsiTheme="minorHAnsi" w:cstheme="minorHAnsi"/>
                <w:bCs/>
              </w:rPr>
            </w:pPr>
            <w:r w:rsidRPr="00356B17">
              <w:rPr>
                <w:rFonts w:asciiTheme="minorHAnsi" w:hAnsiTheme="minorHAnsi" w:cstheme="minorHAnsi"/>
              </w:rPr>
              <w:t>Počet instalovaných technologií</w:t>
            </w:r>
          </w:p>
        </w:tc>
        <w:tc>
          <w:tcPr>
            <w:tcW w:w="2127" w:type="dxa"/>
            <w:shd w:val="clear" w:color="auto" w:fill="auto"/>
            <w:noWrap/>
            <w:vAlign w:val="center"/>
            <w:hideMark/>
          </w:tcPr>
          <w:p w14:paraId="701B6616" w14:textId="77777777" w:rsidR="00356B17" w:rsidRPr="00356B17" w:rsidRDefault="00356B17" w:rsidP="00611A0C">
            <w:pPr>
              <w:rPr>
                <w:rFonts w:asciiTheme="minorHAnsi" w:hAnsiTheme="minorHAnsi" w:cstheme="minorHAnsi"/>
                <w:bCs/>
              </w:rPr>
            </w:pPr>
            <w:r w:rsidRPr="00356B17">
              <w:rPr>
                <w:rFonts w:asciiTheme="minorHAnsi" w:hAnsiTheme="minorHAnsi" w:cstheme="minorHAnsi"/>
                <w:bCs/>
              </w:rPr>
              <w:t>počet technologií</w:t>
            </w:r>
          </w:p>
        </w:tc>
        <w:tc>
          <w:tcPr>
            <w:tcW w:w="1559" w:type="dxa"/>
            <w:shd w:val="clear" w:color="auto" w:fill="auto"/>
            <w:noWrap/>
            <w:vAlign w:val="center"/>
            <w:hideMark/>
          </w:tcPr>
          <w:p w14:paraId="2CC7AC6F" w14:textId="77777777" w:rsidR="00356B17" w:rsidRPr="00356B17" w:rsidRDefault="00356B17" w:rsidP="00611A0C">
            <w:pPr>
              <w:rPr>
                <w:rFonts w:asciiTheme="minorHAnsi" w:hAnsiTheme="minorHAnsi" w:cstheme="minorHAnsi"/>
                <w:bCs/>
                <w:i/>
                <w:color w:val="FF0000"/>
              </w:rPr>
            </w:pPr>
            <w:r w:rsidRPr="00356B17">
              <w:rPr>
                <w:rFonts w:asciiTheme="minorHAnsi" w:hAnsiTheme="minorHAnsi" w:cstheme="minorHAnsi"/>
                <w:bCs/>
                <w:i/>
              </w:rPr>
              <w:t> </w:t>
            </w:r>
            <w:r w:rsidRPr="00356B17">
              <w:rPr>
                <w:rFonts w:asciiTheme="minorHAnsi" w:hAnsiTheme="minorHAnsi" w:cstheme="minorHAnsi"/>
                <w:bCs/>
                <w:i/>
                <w:color w:val="FF0000"/>
              </w:rPr>
              <w:t>doplňte</w:t>
            </w:r>
          </w:p>
        </w:tc>
        <w:tc>
          <w:tcPr>
            <w:tcW w:w="1560" w:type="dxa"/>
            <w:tcBorders>
              <w:right w:val="single" w:sz="4" w:space="0" w:color="auto"/>
            </w:tcBorders>
            <w:shd w:val="clear" w:color="auto" w:fill="auto"/>
            <w:noWrap/>
            <w:vAlign w:val="center"/>
            <w:hideMark/>
          </w:tcPr>
          <w:p w14:paraId="365A02C6" w14:textId="77777777" w:rsidR="00356B17" w:rsidRPr="00356B17" w:rsidRDefault="00356B17" w:rsidP="00611A0C">
            <w:pPr>
              <w:rPr>
                <w:rFonts w:asciiTheme="minorHAnsi" w:hAnsiTheme="minorHAnsi" w:cstheme="minorHAnsi"/>
                <w:b/>
                <w:i/>
                <w:u w:val="single"/>
              </w:rPr>
            </w:pPr>
            <w:r w:rsidRPr="00356B17">
              <w:rPr>
                <w:rFonts w:asciiTheme="minorHAnsi" w:hAnsiTheme="minorHAnsi" w:cstheme="minorHAnsi"/>
                <w:bCs/>
                <w:i/>
                <w:color w:val="FF0000"/>
              </w:rPr>
              <w:t>doplňte</w:t>
            </w:r>
          </w:p>
        </w:tc>
      </w:tr>
      <w:tr w:rsidR="00356B17" w:rsidRPr="001C1F58" w14:paraId="08B8E202" w14:textId="77777777" w:rsidTr="00E11BF1">
        <w:trPr>
          <w:trHeight w:val="255"/>
          <w:jc w:val="center"/>
        </w:trPr>
        <w:tc>
          <w:tcPr>
            <w:tcW w:w="1261" w:type="dxa"/>
            <w:tcBorders>
              <w:left w:val="single" w:sz="4" w:space="0" w:color="auto"/>
              <w:bottom w:val="single" w:sz="4" w:space="0" w:color="auto"/>
            </w:tcBorders>
            <w:shd w:val="clear" w:color="auto" w:fill="auto"/>
            <w:noWrap/>
            <w:hideMark/>
          </w:tcPr>
          <w:p w14:paraId="2BE637F2" w14:textId="77777777" w:rsidR="00356B17" w:rsidRPr="00356B17" w:rsidRDefault="00356B17" w:rsidP="00611A0C">
            <w:pPr>
              <w:rPr>
                <w:rFonts w:asciiTheme="minorHAnsi" w:hAnsiTheme="minorHAnsi" w:cstheme="minorHAnsi"/>
                <w:b/>
              </w:rPr>
            </w:pPr>
            <w:r w:rsidRPr="00356B17">
              <w:rPr>
                <w:rFonts w:asciiTheme="minorHAnsi" w:hAnsiTheme="minorHAnsi" w:cstheme="minorHAnsi"/>
              </w:rPr>
              <w:t xml:space="preserve">101022 </w:t>
            </w:r>
          </w:p>
        </w:tc>
        <w:tc>
          <w:tcPr>
            <w:tcW w:w="3260" w:type="dxa"/>
            <w:tcBorders>
              <w:bottom w:val="single" w:sz="4" w:space="0" w:color="auto"/>
            </w:tcBorders>
            <w:shd w:val="clear" w:color="auto" w:fill="auto"/>
            <w:noWrap/>
            <w:hideMark/>
          </w:tcPr>
          <w:p w14:paraId="7230DAFF" w14:textId="77777777" w:rsidR="00356B17" w:rsidRPr="00BD57F0" w:rsidRDefault="00356B17" w:rsidP="00611A0C">
            <w:pPr>
              <w:rPr>
                <w:rFonts w:asciiTheme="minorHAnsi" w:hAnsiTheme="minorHAnsi" w:cstheme="minorHAnsi"/>
              </w:rPr>
            </w:pPr>
            <w:r w:rsidRPr="00356B17">
              <w:rPr>
                <w:rFonts w:asciiTheme="minorHAnsi" w:hAnsiTheme="minorHAnsi" w:cstheme="minorHAnsi"/>
              </w:rPr>
              <w:t>Podniky podpořené granty</w:t>
            </w:r>
          </w:p>
        </w:tc>
        <w:tc>
          <w:tcPr>
            <w:tcW w:w="2127" w:type="dxa"/>
            <w:tcBorders>
              <w:bottom w:val="single" w:sz="4" w:space="0" w:color="auto"/>
            </w:tcBorders>
            <w:shd w:val="clear" w:color="auto" w:fill="auto"/>
            <w:noWrap/>
            <w:vAlign w:val="center"/>
            <w:hideMark/>
          </w:tcPr>
          <w:p w14:paraId="0435C89E" w14:textId="77777777" w:rsidR="00356B17" w:rsidRPr="00356B17" w:rsidRDefault="00356B17" w:rsidP="00611A0C">
            <w:pPr>
              <w:rPr>
                <w:rFonts w:asciiTheme="minorHAnsi" w:hAnsiTheme="minorHAnsi" w:cstheme="minorHAnsi"/>
                <w:bCs/>
              </w:rPr>
            </w:pPr>
            <w:r w:rsidRPr="00356B17">
              <w:rPr>
                <w:rFonts w:asciiTheme="minorHAnsi" w:hAnsiTheme="minorHAnsi" w:cstheme="minorHAnsi"/>
                <w:bCs/>
              </w:rPr>
              <w:t>podpořené podniky</w:t>
            </w:r>
          </w:p>
        </w:tc>
        <w:tc>
          <w:tcPr>
            <w:tcW w:w="1559" w:type="dxa"/>
            <w:tcBorders>
              <w:bottom w:val="single" w:sz="4" w:space="0" w:color="auto"/>
            </w:tcBorders>
            <w:shd w:val="clear" w:color="auto" w:fill="auto"/>
            <w:noWrap/>
            <w:vAlign w:val="center"/>
            <w:hideMark/>
          </w:tcPr>
          <w:p w14:paraId="4795FC33" w14:textId="77777777" w:rsidR="00356B17" w:rsidRPr="00356B17" w:rsidRDefault="00356B17" w:rsidP="00611A0C">
            <w:pPr>
              <w:rPr>
                <w:rFonts w:asciiTheme="minorHAnsi" w:hAnsiTheme="minorHAnsi" w:cstheme="minorHAnsi"/>
                <w:bCs/>
                <w:i/>
              </w:rPr>
            </w:pPr>
            <w:r w:rsidRPr="00356B17">
              <w:rPr>
                <w:rFonts w:asciiTheme="minorHAnsi" w:hAnsiTheme="minorHAnsi" w:cstheme="minorHAnsi"/>
                <w:bCs/>
                <w:i/>
              </w:rPr>
              <w:t> </w:t>
            </w:r>
            <w:r w:rsidRPr="00356B17">
              <w:rPr>
                <w:rFonts w:asciiTheme="minorHAnsi" w:hAnsiTheme="minorHAnsi" w:cstheme="minorHAnsi"/>
                <w:bCs/>
                <w:i/>
                <w:color w:val="FF0000"/>
              </w:rPr>
              <w:t>doplňte</w:t>
            </w:r>
          </w:p>
        </w:tc>
        <w:tc>
          <w:tcPr>
            <w:tcW w:w="1560" w:type="dxa"/>
            <w:tcBorders>
              <w:bottom w:val="single" w:sz="4" w:space="0" w:color="auto"/>
              <w:right w:val="single" w:sz="4" w:space="0" w:color="auto"/>
            </w:tcBorders>
            <w:shd w:val="clear" w:color="auto" w:fill="auto"/>
            <w:noWrap/>
            <w:vAlign w:val="center"/>
            <w:hideMark/>
          </w:tcPr>
          <w:p w14:paraId="0BCE3931" w14:textId="77777777" w:rsidR="00356B17" w:rsidRPr="00356B17" w:rsidRDefault="00356B17" w:rsidP="00611A0C">
            <w:pPr>
              <w:rPr>
                <w:rFonts w:asciiTheme="minorHAnsi" w:hAnsiTheme="minorHAnsi" w:cstheme="minorHAnsi"/>
                <w:b/>
                <w:i/>
                <w:u w:val="single"/>
              </w:rPr>
            </w:pPr>
            <w:r w:rsidRPr="00356B17">
              <w:rPr>
                <w:rFonts w:asciiTheme="minorHAnsi" w:hAnsiTheme="minorHAnsi" w:cstheme="minorHAnsi"/>
                <w:bCs/>
                <w:i/>
                <w:color w:val="FF0000"/>
              </w:rPr>
              <w:t>doplňte</w:t>
            </w:r>
          </w:p>
        </w:tc>
      </w:tr>
    </w:tbl>
    <w:p w14:paraId="7179F000" w14:textId="7AA3A108" w:rsidR="00356B17" w:rsidRPr="00FB7139" w:rsidRDefault="00356B17" w:rsidP="00AD0FCC">
      <w:pPr>
        <w:pStyle w:val="Nadpis1"/>
        <w:widowControl/>
        <w:numPr>
          <w:ilvl w:val="1"/>
          <w:numId w:val="1"/>
        </w:numPr>
        <w:tabs>
          <w:tab w:val="left" w:pos="822"/>
        </w:tabs>
        <w:autoSpaceDE/>
        <w:autoSpaceDN/>
        <w:spacing w:before="240" w:after="120"/>
        <w:ind w:left="822" w:hanging="709"/>
        <w:jc w:val="both"/>
      </w:pPr>
      <w:r w:rsidRPr="00FB7139">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8080"/>
      </w:tblGrid>
      <w:tr w:rsidR="00356B17" w:rsidRPr="00FB7139" w14:paraId="21F47135" w14:textId="77777777" w:rsidTr="00E11BF1">
        <w:trPr>
          <w:cantSplit/>
          <w:trHeight w:val="454"/>
        </w:trPr>
        <w:tc>
          <w:tcPr>
            <w:tcW w:w="1686" w:type="dxa"/>
            <w:tcBorders>
              <w:top w:val="single" w:sz="4" w:space="0" w:color="auto"/>
              <w:left w:val="single" w:sz="4" w:space="0" w:color="auto"/>
              <w:bottom w:val="single" w:sz="4" w:space="0" w:color="auto"/>
              <w:right w:val="single" w:sz="4" w:space="0" w:color="auto"/>
            </w:tcBorders>
          </w:tcPr>
          <w:p w14:paraId="5BA6A993" w14:textId="77777777" w:rsidR="00356B17" w:rsidRPr="00FB7139" w:rsidRDefault="00356B17" w:rsidP="00FB7139">
            <w:pPr>
              <w:widowControl w:val="0"/>
              <w:autoSpaceDE w:val="0"/>
              <w:autoSpaceDN w:val="0"/>
              <w:rPr>
                <w:rFonts w:asciiTheme="minorHAnsi" w:hAnsiTheme="minorHAnsi" w:cstheme="minorHAnsi"/>
              </w:rPr>
            </w:pPr>
            <w:r w:rsidRPr="00FB7139">
              <w:rPr>
                <w:rFonts w:asciiTheme="minorHAnsi" w:hAnsiTheme="minorHAnsi" w:cstheme="minorHAnsi"/>
              </w:rPr>
              <w:t>Příloha č. 1</w:t>
            </w:r>
          </w:p>
        </w:tc>
        <w:tc>
          <w:tcPr>
            <w:tcW w:w="8080" w:type="dxa"/>
            <w:tcBorders>
              <w:top w:val="single" w:sz="4" w:space="0" w:color="auto"/>
              <w:left w:val="single" w:sz="4" w:space="0" w:color="auto"/>
              <w:bottom w:val="single" w:sz="4" w:space="0" w:color="auto"/>
              <w:right w:val="single" w:sz="4" w:space="0" w:color="auto"/>
            </w:tcBorders>
          </w:tcPr>
          <w:p w14:paraId="60330CCF" w14:textId="63701EFD" w:rsidR="00356B17" w:rsidRPr="00FB7139" w:rsidRDefault="00FB7139" w:rsidP="00FB7139">
            <w:pPr>
              <w:widowControl w:val="0"/>
              <w:autoSpaceDE w:val="0"/>
              <w:autoSpaceDN w:val="0"/>
              <w:rPr>
                <w:rFonts w:asciiTheme="minorHAnsi" w:hAnsiTheme="minorHAnsi" w:cstheme="minorHAnsi"/>
              </w:rPr>
            </w:pPr>
            <w:r w:rsidRPr="00FB7139">
              <w:rPr>
                <w:rFonts w:asciiTheme="minorHAnsi" w:hAnsiTheme="minorHAnsi" w:cstheme="minorHAnsi"/>
              </w:rPr>
              <w:t>Dvě indikativní cenové nabídky ke každé pořizované položce, vyjma nepřímých nákladů</w:t>
            </w:r>
            <w:r w:rsidR="00E11BF1">
              <w:rPr>
                <w:rFonts w:asciiTheme="minorHAnsi" w:hAnsiTheme="minorHAnsi" w:cstheme="minorHAnsi"/>
              </w:rPr>
              <w:t>.</w:t>
            </w:r>
          </w:p>
        </w:tc>
      </w:tr>
      <w:tr w:rsidR="00356B17" w:rsidRPr="00FB7139" w14:paraId="593BCC91" w14:textId="77777777" w:rsidTr="00E11BF1">
        <w:trPr>
          <w:cantSplit/>
          <w:trHeight w:val="454"/>
        </w:trPr>
        <w:tc>
          <w:tcPr>
            <w:tcW w:w="1686" w:type="dxa"/>
            <w:tcBorders>
              <w:top w:val="single" w:sz="4" w:space="0" w:color="auto"/>
              <w:left w:val="single" w:sz="4" w:space="0" w:color="auto"/>
              <w:bottom w:val="single" w:sz="4" w:space="0" w:color="auto"/>
              <w:right w:val="single" w:sz="4" w:space="0" w:color="auto"/>
            </w:tcBorders>
          </w:tcPr>
          <w:p w14:paraId="71BB6AC3" w14:textId="77777777" w:rsidR="00356B17" w:rsidRPr="00FB7139" w:rsidRDefault="00356B17" w:rsidP="00FB7139">
            <w:pPr>
              <w:widowControl w:val="0"/>
              <w:autoSpaceDE w:val="0"/>
              <w:autoSpaceDN w:val="0"/>
              <w:rPr>
                <w:rFonts w:asciiTheme="minorHAnsi" w:hAnsiTheme="minorHAnsi" w:cstheme="minorHAnsi"/>
              </w:rPr>
            </w:pPr>
            <w:r w:rsidRPr="00FB7139">
              <w:rPr>
                <w:rFonts w:asciiTheme="minorHAnsi" w:hAnsiTheme="minorHAnsi" w:cstheme="minorHAnsi"/>
              </w:rPr>
              <w:t>Příloha č. 2</w:t>
            </w:r>
          </w:p>
        </w:tc>
        <w:tc>
          <w:tcPr>
            <w:tcW w:w="8080" w:type="dxa"/>
            <w:tcBorders>
              <w:top w:val="single" w:sz="4" w:space="0" w:color="auto"/>
              <w:left w:val="single" w:sz="4" w:space="0" w:color="auto"/>
              <w:bottom w:val="single" w:sz="4" w:space="0" w:color="auto"/>
              <w:right w:val="single" w:sz="4" w:space="0" w:color="auto"/>
            </w:tcBorders>
          </w:tcPr>
          <w:p w14:paraId="516E7BD7" w14:textId="516FCDD4" w:rsidR="00356B17" w:rsidRPr="00002D60" w:rsidRDefault="00FB7139" w:rsidP="00FB7139">
            <w:pPr>
              <w:widowControl w:val="0"/>
              <w:autoSpaceDE w:val="0"/>
              <w:autoSpaceDN w:val="0"/>
              <w:rPr>
                <w:rFonts w:asciiTheme="minorHAnsi" w:hAnsiTheme="minorHAnsi" w:cstheme="minorHAnsi"/>
                <w:i/>
                <w:iCs/>
              </w:rPr>
            </w:pPr>
            <w:r w:rsidRPr="00002D60">
              <w:rPr>
                <w:rFonts w:asciiTheme="minorHAnsi" w:hAnsiTheme="minorHAnsi" w:cstheme="minorHAnsi"/>
                <w:i/>
                <w:iCs/>
                <w:color w:val="FF0000"/>
              </w:rPr>
              <w:t>Doplňte plné moci, jsou-li relevantní.</w:t>
            </w:r>
          </w:p>
        </w:tc>
      </w:tr>
      <w:tr w:rsidR="00356B17" w:rsidRPr="00FB7139" w14:paraId="09FEA887" w14:textId="77777777" w:rsidTr="00E11BF1">
        <w:trPr>
          <w:cantSplit/>
          <w:trHeight w:val="454"/>
        </w:trPr>
        <w:tc>
          <w:tcPr>
            <w:tcW w:w="1686" w:type="dxa"/>
            <w:tcBorders>
              <w:top w:val="single" w:sz="4" w:space="0" w:color="auto"/>
              <w:left w:val="single" w:sz="4" w:space="0" w:color="auto"/>
              <w:bottom w:val="single" w:sz="4" w:space="0" w:color="auto"/>
              <w:right w:val="single" w:sz="4" w:space="0" w:color="auto"/>
            </w:tcBorders>
          </w:tcPr>
          <w:p w14:paraId="5F507BCB" w14:textId="77777777" w:rsidR="00356B17" w:rsidRPr="00FB7139" w:rsidRDefault="00356B17" w:rsidP="00FB7139">
            <w:pPr>
              <w:widowControl w:val="0"/>
              <w:autoSpaceDE w:val="0"/>
              <w:autoSpaceDN w:val="0"/>
              <w:rPr>
                <w:rFonts w:asciiTheme="minorHAnsi" w:hAnsiTheme="minorHAnsi" w:cstheme="minorHAnsi"/>
              </w:rPr>
            </w:pPr>
            <w:r w:rsidRPr="00FB7139">
              <w:rPr>
                <w:rFonts w:asciiTheme="minorHAnsi" w:hAnsiTheme="minorHAnsi" w:cstheme="minorHAnsi"/>
              </w:rPr>
              <w:t>Příloha č. 3</w:t>
            </w:r>
          </w:p>
        </w:tc>
        <w:tc>
          <w:tcPr>
            <w:tcW w:w="8080" w:type="dxa"/>
            <w:tcBorders>
              <w:top w:val="single" w:sz="4" w:space="0" w:color="auto"/>
              <w:left w:val="single" w:sz="4" w:space="0" w:color="auto"/>
              <w:bottom w:val="single" w:sz="4" w:space="0" w:color="auto"/>
              <w:right w:val="single" w:sz="4" w:space="0" w:color="auto"/>
            </w:tcBorders>
          </w:tcPr>
          <w:p w14:paraId="7605DDFF" w14:textId="350370CE" w:rsidR="00356B17" w:rsidRPr="00002D60" w:rsidRDefault="00FB7139" w:rsidP="00FB7139">
            <w:pPr>
              <w:widowControl w:val="0"/>
              <w:autoSpaceDE w:val="0"/>
              <w:autoSpaceDN w:val="0"/>
              <w:rPr>
                <w:rFonts w:asciiTheme="minorHAnsi" w:hAnsiTheme="minorHAnsi" w:cstheme="minorHAnsi"/>
                <w:i/>
                <w:iCs/>
              </w:rPr>
            </w:pPr>
            <w:r w:rsidRPr="00002D60">
              <w:rPr>
                <w:rFonts w:asciiTheme="minorHAnsi" w:hAnsiTheme="minorHAnsi" w:cstheme="minorHAnsi"/>
                <w:i/>
                <w:iCs/>
                <w:color w:val="FF0000"/>
              </w:rPr>
              <w:t>Doplňte další přílohy, jsou-li relevantní</w:t>
            </w:r>
            <w:r w:rsidR="000671F3">
              <w:rPr>
                <w:rFonts w:asciiTheme="minorHAnsi" w:hAnsiTheme="minorHAnsi" w:cstheme="minorHAnsi"/>
                <w:i/>
                <w:iCs/>
                <w:color w:val="FF0000"/>
              </w:rPr>
              <w:t xml:space="preserve"> (např. </w:t>
            </w:r>
            <w:r w:rsidR="000671F3" w:rsidRPr="000671F3">
              <w:rPr>
                <w:rFonts w:asciiTheme="minorHAnsi" w:hAnsiTheme="minorHAnsi" w:cstheme="minorHAnsi"/>
                <w:i/>
                <w:iCs/>
                <w:color w:val="FF0000"/>
              </w:rPr>
              <w:t>Potvrzení podané na OSSZ za poslední uzavřený kalendářní rok</w:t>
            </w:r>
            <w:r w:rsidR="000671F3">
              <w:rPr>
                <w:rFonts w:asciiTheme="minorHAnsi" w:hAnsiTheme="minorHAnsi" w:cstheme="minorHAnsi"/>
                <w:i/>
                <w:iCs/>
                <w:color w:val="FF0000"/>
              </w:rPr>
              <w:t>).</w:t>
            </w:r>
          </w:p>
        </w:tc>
      </w:tr>
    </w:tbl>
    <w:p w14:paraId="1DA6542E" w14:textId="77777777" w:rsidR="00356B17" w:rsidRDefault="00356B17">
      <w:pPr>
        <w:pStyle w:val="Zkladntext"/>
        <w:rPr>
          <w:b/>
          <w:sz w:val="20"/>
        </w:rPr>
      </w:pPr>
    </w:p>
    <w:p w14:paraId="4BE8F94D" w14:textId="760875B6" w:rsidR="008F33BB" w:rsidRPr="00002D60" w:rsidRDefault="008F33BB" w:rsidP="00E11BF1">
      <w:pPr>
        <w:widowControl/>
        <w:autoSpaceDE/>
        <w:autoSpaceDN/>
        <w:spacing w:before="360" w:after="160" w:line="259" w:lineRule="auto"/>
        <w:jc w:val="both"/>
        <w:rPr>
          <w:rFonts w:cs="Arial"/>
          <w:bCs/>
          <w:sz w:val="24"/>
          <w:szCs w:val="24"/>
          <w:lang w:eastAsia="en-US" w:bidi="ar-SA"/>
        </w:rPr>
      </w:pPr>
      <w:r w:rsidRPr="00002D60">
        <w:rPr>
          <w:rFonts w:cs="Arial"/>
          <w:bCs/>
          <w:sz w:val="24"/>
          <w:szCs w:val="24"/>
          <w:lang w:eastAsia="en-US" w:bidi="ar-SA"/>
        </w:rPr>
        <w:t>Svým podpisem žadatel potvrzuje, že se seznámil s pravidly nadřazené výzvy OP TAK a že předkládaný záměr je s těmito pravidly v</w:t>
      </w:r>
      <w:r w:rsidR="00002D60">
        <w:rPr>
          <w:rFonts w:cs="Arial"/>
          <w:bCs/>
          <w:sz w:val="24"/>
          <w:szCs w:val="24"/>
          <w:lang w:eastAsia="en-US" w:bidi="ar-SA"/>
        </w:rPr>
        <w:t> </w:t>
      </w:r>
      <w:r w:rsidRPr="00002D60">
        <w:rPr>
          <w:rFonts w:cs="Arial"/>
          <w:bCs/>
          <w:sz w:val="24"/>
          <w:szCs w:val="24"/>
          <w:lang w:eastAsia="en-US" w:bidi="ar-SA"/>
        </w:rPr>
        <w:t>souladu</w:t>
      </w:r>
      <w:r w:rsidR="00002D60">
        <w:rPr>
          <w:rFonts w:cs="Arial"/>
          <w:bCs/>
          <w:sz w:val="24"/>
          <w:szCs w:val="24"/>
          <w:lang w:eastAsia="en-US" w:bidi="ar-SA"/>
        </w:rPr>
        <w:t>.</w:t>
      </w:r>
    </w:p>
    <w:tbl>
      <w:tblPr>
        <w:tblW w:w="979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44"/>
        <w:gridCol w:w="6252"/>
      </w:tblGrid>
      <w:tr w:rsidR="008F33BB" w:rsidRPr="00000EF6" w14:paraId="72CAD499" w14:textId="77777777" w:rsidTr="00E11BF1">
        <w:trPr>
          <w:trHeight w:val="255"/>
          <w:jc w:val="center"/>
        </w:trPr>
        <w:tc>
          <w:tcPr>
            <w:tcW w:w="3544" w:type="dxa"/>
            <w:tcBorders>
              <w:top w:val="single" w:sz="12" w:space="0" w:color="auto"/>
              <w:left w:val="single" w:sz="12" w:space="0" w:color="auto"/>
              <w:bottom w:val="single" w:sz="4" w:space="0" w:color="auto"/>
              <w:right w:val="single" w:sz="2" w:space="0" w:color="auto"/>
            </w:tcBorders>
            <w:shd w:val="clear" w:color="auto" w:fill="D9D9D9" w:themeFill="background1" w:themeFillShade="D9"/>
            <w:noWrap/>
            <w:vAlign w:val="center"/>
            <w:hideMark/>
          </w:tcPr>
          <w:p w14:paraId="45FF0C54" w14:textId="77777777" w:rsidR="008F33BB" w:rsidRPr="00000EF6" w:rsidRDefault="008F33BB" w:rsidP="008F33BB">
            <w:pPr>
              <w:widowControl/>
              <w:autoSpaceDE/>
              <w:autoSpaceDN/>
              <w:spacing w:before="240"/>
              <w:rPr>
                <w:rFonts w:asciiTheme="minorHAnsi" w:hAnsiTheme="minorHAnsi" w:cstheme="minorHAnsi"/>
                <w:b/>
                <w:sz w:val="24"/>
                <w:szCs w:val="24"/>
              </w:rPr>
            </w:pPr>
            <w:r w:rsidRPr="00000EF6">
              <w:rPr>
                <w:rFonts w:asciiTheme="minorHAnsi" w:hAnsiTheme="minorHAnsi" w:cstheme="minorHAnsi"/>
                <w:b/>
                <w:sz w:val="24"/>
                <w:szCs w:val="24"/>
              </w:rPr>
              <w:t>Místo a datum:</w:t>
            </w:r>
          </w:p>
          <w:p w14:paraId="722B00AE" w14:textId="77777777" w:rsidR="008F33BB" w:rsidRPr="00000EF6" w:rsidRDefault="008F33BB" w:rsidP="008F33BB">
            <w:pPr>
              <w:widowControl/>
              <w:autoSpaceDE/>
              <w:autoSpaceDN/>
              <w:rPr>
                <w:rFonts w:asciiTheme="minorHAnsi" w:hAnsiTheme="minorHAnsi" w:cstheme="minorHAnsi"/>
                <w:b/>
                <w:sz w:val="24"/>
                <w:szCs w:val="24"/>
              </w:rPr>
            </w:pPr>
          </w:p>
        </w:tc>
        <w:tc>
          <w:tcPr>
            <w:tcW w:w="6252" w:type="dxa"/>
            <w:tcBorders>
              <w:top w:val="single" w:sz="12" w:space="0" w:color="auto"/>
              <w:left w:val="single" w:sz="2" w:space="0" w:color="auto"/>
              <w:bottom w:val="single" w:sz="2" w:space="0" w:color="auto"/>
              <w:right w:val="single" w:sz="12" w:space="0" w:color="auto"/>
            </w:tcBorders>
            <w:noWrap/>
            <w:vAlign w:val="center"/>
            <w:hideMark/>
          </w:tcPr>
          <w:p w14:paraId="42C6D796" w14:textId="77777777" w:rsidR="008F33BB" w:rsidRPr="00000EF6" w:rsidRDefault="008F33BB" w:rsidP="008F33BB">
            <w:pPr>
              <w:widowControl/>
              <w:autoSpaceDE/>
              <w:autoSpaceDN/>
              <w:rPr>
                <w:rFonts w:asciiTheme="majorHAnsi" w:hAnsiTheme="majorHAnsi" w:cstheme="majorHAnsi"/>
                <w:b/>
                <w:sz w:val="24"/>
                <w:szCs w:val="24"/>
              </w:rPr>
            </w:pPr>
          </w:p>
        </w:tc>
      </w:tr>
      <w:tr w:rsidR="008F33BB" w:rsidRPr="00000EF6" w14:paraId="0FBC17D4" w14:textId="77777777" w:rsidTr="00E11BF1">
        <w:trPr>
          <w:trHeight w:val="255"/>
          <w:jc w:val="center"/>
        </w:trPr>
        <w:tc>
          <w:tcPr>
            <w:tcW w:w="3544" w:type="dxa"/>
            <w:tcBorders>
              <w:top w:val="single" w:sz="4" w:space="0" w:color="auto"/>
              <w:left w:val="single" w:sz="12" w:space="0" w:color="auto"/>
              <w:bottom w:val="single" w:sz="2" w:space="0" w:color="auto"/>
              <w:right w:val="single" w:sz="2" w:space="0" w:color="auto"/>
            </w:tcBorders>
            <w:shd w:val="clear" w:color="auto" w:fill="D9D9D9" w:themeFill="background1" w:themeFillShade="D9"/>
            <w:noWrap/>
            <w:vAlign w:val="center"/>
            <w:hideMark/>
          </w:tcPr>
          <w:p w14:paraId="20D773B9" w14:textId="77777777" w:rsidR="008F33BB" w:rsidRPr="00000EF6" w:rsidRDefault="008F33BB" w:rsidP="00E11BF1">
            <w:pPr>
              <w:widowControl/>
              <w:autoSpaceDE/>
              <w:autoSpaceDN/>
              <w:spacing w:before="240"/>
              <w:rPr>
                <w:rFonts w:asciiTheme="minorHAnsi" w:hAnsiTheme="minorHAnsi" w:cstheme="minorHAnsi"/>
                <w:b/>
                <w:sz w:val="24"/>
                <w:szCs w:val="24"/>
              </w:rPr>
            </w:pPr>
            <w:r w:rsidRPr="00000EF6">
              <w:rPr>
                <w:rFonts w:asciiTheme="minorHAnsi" w:hAnsiTheme="minorHAnsi" w:cstheme="minorHAnsi"/>
                <w:b/>
                <w:sz w:val="24"/>
                <w:szCs w:val="24"/>
              </w:rPr>
              <w:t>Statutární zástupce/pověřený zástupce:</w:t>
            </w:r>
          </w:p>
        </w:tc>
        <w:tc>
          <w:tcPr>
            <w:tcW w:w="6252" w:type="dxa"/>
            <w:tcBorders>
              <w:top w:val="single" w:sz="2" w:space="0" w:color="auto"/>
              <w:left w:val="single" w:sz="2" w:space="0" w:color="auto"/>
              <w:bottom w:val="single" w:sz="2" w:space="0" w:color="auto"/>
              <w:right w:val="single" w:sz="12" w:space="0" w:color="auto"/>
            </w:tcBorders>
            <w:noWrap/>
            <w:vAlign w:val="center"/>
            <w:hideMark/>
          </w:tcPr>
          <w:p w14:paraId="6E1831B3" w14:textId="77777777" w:rsidR="008F33BB" w:rsidRPr="00000EF6" w:rsidRDefault="008F33BB" w:rsidP="008F33BB">
            <w:pPr>
              <w:widowControl/>
              <w:autoSpaceDE/>
              <w:autoSpaceDN/>
              <w:rPr>
                <w:rFonts w:asciiTheme="majorHAnsi" w:hAnsiTheme="majorHAnsi" w:cstheme="majorHAnsi"/>
                <w:b/>
                <w:sz w:val="24"/>
                <w:szCs w:val="24"/>
              </w:rPr>
            </w:pPr>
          </w:p>
        </w:tc>
      </w:tr>
      <w:tr w:rsidR="008F33BB" w:rsidRPr="00000EF6" w14:paraId="03ED1799" w14:textId="77777777" w:rsidTr="00E11BF1">
        <w:trPr>
          <w:trHeight w:val="1725"/>
          <w:jc w:val="center"/>
        </w:trPr>
        <w:tc>
          <w:tcPr>
            <w:tcW w:w="3544"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tcPr>
          <w:p w14:paraId="2CA843A8" w14:textId="77777777" w:rsidR="008F33BB" w:rsidRPr="00000EF6" w:rsidRDefault="008F33BB" w:rsidP="008F33BB">
            <w:pPr>
              <w:widowControl/>
              <w:autoSpaceDE/>
              <w:autoSpaceDN/>
              <w:spacing w:before="240" w:after="240"/>
              <w:rPr>
                <w:rFonts w:asciiTheme="minorHAnsi" w:hAnsiTheme="minorHAnsi" w:cstheme="minorHAnsi"/>
                <w:b/>
                <w:sz w:val="24"/>
                <w:szCs w:val="24"/>
              </w:rPr>
            </w:pPr>
            <w:r w:rsidRPr="00000EF6">
              <w:rPr>
                <w:rFonts w:asciiTheme="minorHAnsi" w:hAnsiTheme="minorHAnsi" w:cstheme="minorHAnsi"/>
                <w:b/>
                <w:sz w:val="24"/>
                <w:szCs w:val="24"/>
              </w:rPr>
              <w:t>Podpis:</w:t>
            </w:r>
          </w:p>
          <w:p w14:paraId="54E11D2A" w14:textId="77777777" w:rsidR="008F33BB" w:rsidRPr="00000EF6" w:rsidRDefault="008F33BB" w:rsidP="008F33BB">
            <w:pPr>
              <w:widowControl/>
              <w:autoSpaceDE/>
              <w:autoSpaceDN/>
              <w:rPr>
                <w:rFonts w:asciiTheme="minorHAnsi" w:hAnsiTheme="minorHAnsi" w:cstheme="minorHAnsi"/>
                <w:b/>
                <w:sz w:val="24"/>
                <w:szCs w:val="24"/>
              </w:rPr>
            </w:pPr>
          </w:p>
        </w:tc>
        <w:tc>
          <w:tcPr>
            <w:tcW w:w="6252" w:type="dxa"/>
            <w:tcBorders>
              <w:top w:val="single" w:sz="2" w:space="0" w:color="auto"/>
              <w:left w:val="single" w:sz="2" w:space="0" w:color="auto"/>
              <w:bottom w:val="single" w:sz="12" w:space="0" w:color="auto"/>
              <w:right w:val="single" w:sz="12" w:space="0" w:color="auto"/>
            </w:tcBorders>
            <w:noWrap/>
            <w:vAlign w:val="center"/>
          </w:tcPr>
          <w:p w14:paraId="31126E5D" w14:textId="77777777" w:rsidR="008F33BB" w:rsidRPr="00000EF6" w:rsidRDefault="008F33BB" w:rsidP="008F33BB">
            <w:pPr>
              <w:widowControl/>
              <w:autoSpaceDE/>
              <w:autoSpaceDN/>
              <w:rPr>
                <w:rFonts w:asciiTheme="majorHAnsi" w:hAnsiTheme="majorHAnsi" w:cstheme="majorHAnsi"/>
                <w:b/>
                <w:sz w:val="24"/>
                <w:szCs w:val="24"/>
              </w:rPr>
            </w:pPr>
          </w:p>
        </w:tc>
      </w:tr>
    </w:tbl>
    <w:p w14:paraId="66D42CB3" w14:textId="411BB806" w:rsidR="00A06A7C" w:rsidRPr="00C94318" w:rsidRDefault="00A06A7C">
      <w:pPr>
        <w:ind w:left="113" w:right="453"/>
        <w:rPr>
          <w:rFonts w:asciiTheme="minorHAnsi" w:hAnsiTheme="minorHAnsi" w:cstheme="minorHAnsi"/>
          <w:sz w:val="18"/>
          <w:szCs w:val="18"/>
        </w:rPr>
      </w:pPr>
    </w:p>
    <w:sectPr w:rsidR="00A06A7C" w:rsidRPr="00C94318" w:rsidSect="00F909B6">
      <w:headerReference w:type="default" r:id="rId13"/>
      <w:footerReference w:type="default" r:id="rId14"/>
      <w:pgSz w:w="11910" w:h="16840"/>
      <w:pgMar w:top="1580" w:right="1020" w:bottom="1400" w:left="1020" w:header="426"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ED45" w14:textId="77777777" w:rsidR="00FE5CF4" w:rsidRDefault="00FE5CF4">
      <w:r>
        <w:separator/>
      </w:r>
    </w:p>
  </w:endnote>
  <w:endnote w:type="continuationSeparator" w:id="0">
    <w:p w14:paraId="573186B8" w14:textId="77777777" w:rsidR="00FE5CF4" w:rsidRDefault="00FE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ource Sans Pro">
    <w:altName w:val="Calibri"/>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1E96" w14:textId="77777777" w:rsidR="00F909B6" w:rsidRDefault="00F909B6">
    <w:pPr>
      <w:pStyle w:val="Zpat"/>
    </w:pPr>
    <w:r>
      <w:rPr>
        <w:noProof/>
        <w:lang w:bidi="ar-SA"/>
      </w:rPr>
      <w:drawing>
        <wp:anchor distT="0" distB="0" distL="0" distR="0" simplePos="0" relativeHeight="251663872" behindDoc="1" locked="0" layoutInCell="1" allowOverlap="1" wp14:anchorId="4B118DCF" wp14:editId="7B7A1423">
          <wp:simplePos x="0" y="0"/>
          <wp:positionH relativeFrom="page">
            <wp:posOffset>647700</wp:posOffset>
          </wp:positionH>
          <wp:positionV relativeFrom="page">
            <wp:posOffset>10073005</wp:posOffset>
          </wp:positionV>
          <wp:extent cx="1943100" cy="4318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3CF0" w14:textId="77777777" w:rsidR="00A06A7C" w:rsidRDefault="00F44BB9">
    <w:pPr>
      <w:pStyle w:val="Zkladntext"/>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4A8D44ED" wp14:editId="07777777">
              <wp:simplePos x="0" y="0"/>
              <wp:positionH relativeFrom="page">
                <wp:posOffset>6624955</wp:posOffset>
              </wp:positionH>
              <wp:positionV relativeFrom="page">
                <wp:posOffset>10101580</wp:posOffset>
              </wp:positionV>
              <wp:extent cx="2279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44C8" w14:textId="28AA7A9C" w:rsidR="00A06A7C" w:rsidRDefault="00BE11EB">
                          <w:pPr>
                            <w:spacing w:line="223" w:lineRule="exact"/>
                            <w:ind w:left="60"/>
                            <w:rPr>
                              <w:sz w:val="20"/>
                            </w:rPr>
                          </w:pPr>
                          <w:r>
                            <w:fldChar w:fldCharType="begin"/>
                          </w:r>
                          <w:r>
                            <w:rPr>
                              <w:sz w:val="20"/>
                            </w:rPr>
                            <w:instrText xml:space="preserve"> PAGE </w:instrText>
                          </w:r>
                          <w:r>
                            <w:fldChar w:fldCharType="separate"/>
                          </w:r>
                          <w:r w:rsidR="00325D04">
                            <w:rPr>
                              <w:noProof/>
                              <w:sz w:val="20"/>
                            </w:rPr>
                            <w:t>6</w:t>
                          </w:r>
                          <w:r>
                            <w:fldChar w:fldCharType="end"/>
                          </w:r>
                          <w:r>
                            <w:rPr>
                              <w:sz w:val="20"/>
                            </w:rPr>
                            <w:t>/</w:t>
                          </w:r>
                          <w:r w:rsidR="00E11BF1">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D44ED" id="_x0000_t202" coordsize="21600,21600" o:spt="202" path="m,l,21600r21600,l21600,xe">
              <v:stroke joinstyle="miter"/>
              <v:path gradientshapeok="t" o:connecttype="rect"/>
            </v:shapetype>
            <v:shape id="Text Box 1" o:spid="_x0000_s1026" type="#_x0000_t202" style="position:absolute;margin-left:521.65pt;margin-top:795.4pt;width:17.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" filled="f" stroked="f">
              <v:textbox inset="0,0,0,0">
                <w:txbxContent>
                  <w:p w14:paraId="730944C8" w14:textId="28AA7A9C" w:rsidR="00A06A7C" w:rsidRDefault="00BE11EB">
                    <w:pPr>
                      <w:spacing w:line="223" w:lineRule="exact"/>
                      <w:ind w:left="60"/>
                      <w:rPr>
                        <w:sz w:val="20"/>
                      </w:rPr>
                    </w:pPr>
                    <w:r>
                      <w:fldChar w:fldCharType="begin"/>
                    </w:r>
                    <w:r>
                      <w:rPr>
                        <w:sz w:val="20"/>
                      </w:rPr>
                      <w:instrText xml:space="preserve"> PAGE </w:instrText>
                    </w:r>
                    <w:r>
                      <w:fldChar w:fldCharType="separate"/>
                    </w:r>
                    <w:r w:rsidR="00325D04">
                      <w:rPr>
                        <w:noProof/>
                        <w:sz w:val="20"/>
                      </w:rPr>
                      <w:t>6</w:t>
                    </w:r>
                    <w:r>
                      <w:fldChar w:fldCharType="end"/>
                    </w:r>
                    <w:r>
                      <w:rPr>
                        <w:sz w:val="20"/>
                      </w:rPr>
                      <w:t>/</w:t>
                    </w:r>
                    <w:r w:rsidR="00E11BF1">
                      <w:rPr>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27DA" w14:textId="77777777" w:rsidR="00FE5CF4" w:rsidRDefault="00FE5CF4">
      <w:r>
        <w:separator/>
      </w:r>
    </w:p>
  </w:footnote>
  <w:footnote w:type="continuationSeparator" w:id="0">
    <w:p w14:paraId="4D44094C" w14:textId="77777777" w:rsidR="00FE5CF4" w:rsidRDefault="00FE5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94F5" w14:textId="77777777" w:rsidR="00F909B6" w:rsidRDefault="00F909B6">
    <w:pPr>
      <w:pStyle w:val="Zhlav"/>
    </w:pPr>
    <w:r>
      <w:rPr>
        <w:noProof/>
        <w:lang w:bidi="ar-SA"/>
      </w:rPr>
      <w:drawing>
        <wp:anchor distT="0" distB="0" distL="114300" distR="114300" simplePos="0" relativeHeight="251661824" behindDoc="0" locked="0" layoutInCell="1" allowOverlap="1" wp14:anchorId="2B793958" wp14:editId="07777777">
          <wp:simplePos x="0" y="0"/>
          <wp:positionH relativeFrom="column">
            <wp:posOffset>5124450</wp:posOffset>
          </wp:positionH>
          <wp:positionV relativeFrom="paragraph">
            <wp:posOffset>-132080</wp:posOffset>
          </wp:positionV>
          <wp:extent cx="1323924" cy="936000"/>
          <wp:effectExtent l="0" t="0" r="0" b="0"/>
          <wp:wrapThrough wrapText="bothSides">
            <wp:wrapPolygon edited="0">
              <wp:start x="0" y="0"/>
              <wp:lineTo x="0" y="21102"/>
              <wp:lineTo x="21144" y="21102"/>
              <wp:lineTo x="21144" y="0"/>
              <wp:lineTo x="0" y="0"/>
            </wp:wrapPolygon>
          </wp:wrapThrough>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S Buchlov-p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24" cy="93600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0" distR="0" simplePos="0" relativeHeight="251660800" behindDoc="1" locked="0" layoutInCell="1" allowOverlap="1" wp14:anchorId="6736004E" wp14:editId="1DB6AE85">
          <wp:simplePos x="0" y="0"/>
          <wp:positionH relativeFrom="page">
            <wp:posOffset>485775</wp:posOffset>
          </wp:positionH>
          <wp:positionV relativeFrom="page">
            <wp:posOffset>201295</wp:posOffset>
          </wp:positionV>
          <wp:extent cx="3997854" cy="576000"/>
          <wp:effectExtent l="0" t="0" r="3175"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997854"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3027" w14:textId="77777777" w:rsidR="00A06A7C" w:rsidRDefault="00F909B6">
    <w:pPr>
      <w:pStyle w:val="Zkladntext"/>
      <w:spacing w:line="14" w:lineRule="auto"/>
      <w:rPr>
        <w:sz w:val="20"/>
      </w:rPr>
    </w:pPr>
    <w:r>
      <w:rPr>
        <w:noProof/>
        <w:lang w:bidi="ar-SA"/>
      </w:rPr>
      <w:drawing>
        <wp:anchor distT="0" distB="0" distL="114300" distR="114300" simplePos="0" relativeHeight="251667968" behindDoc="0" locked="0" layoutInCell="1" allowOverlap="1" wp14:anchorId="4BCB78A6" wp14:editId="57E059B6">
          <wp:simplePos x="0" y="0"/>
          <wp:positionH relativeFrom="column">
            <wp:posOffset>4972050</wp:posOffset>
          </wp:positionH>
          <wp:positionV relativeFrom="paragraph">
            <wp:posOffset>-209550</wp:posOffset>
          </wp:positionV>
          <wp:extent cx="1323924" cy="936000"/>
          <wp:effectExtent l="0" t="0" r="0" b="0"/>
          <wp:wrapThrough wrapText="bothSides">
            <wp:wrapPolygon edited="0">
              <wp:start x="0" y="0"/>
              <wp:lineTo x="0" y="21102"/>
              <wp:lineTo x="21144" y="21102"/>
              <wp:lineTo x="21144" y="0"/>
              <wp:lineTo x="0" y="0"/>
            </wp:wrapPolygon>
          </wp:wrapThrough>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S Buchlov-p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24" cy="93600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0" distR="0" simplePos="0" relativeHeight="251665920" behindDoc="1" locked="0" layoutInCell="1" allowOverlap="1" wp14:anchorId="2E7EC4DE" wp14:editId="50533231">
          <wp:simplePos x="0" y="0"/>
          <wp:positionH relativeFrom="page">
            <wp:posOffset>647700</wp:posOffset>
          </wp:positionH>
          <wp:positionV relativeFrom="page">
            <wp:posOffset>270510</wp:posOffset>
          </wp:positionV>
          <wp:extent cx="3997854" cy="576000"/>
          <wp:effectExtent l="0" t="0" r="3175"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997854"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C41"/>
    <w:multiLevelType w:val="hybridMultilevel"/>
    <w:tmpl w:val="FA60E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6A5C33"/>
    <w:multiLevelType w:val="hybridMultilevel"/>
    <w:tmpl w:val="14066C30"/>
    <w:lvl w:ilvl="0" w:tplc="BFF21C54">
      <w:start w:val="1"/>
      <w:numFmt w:val="lowerLetter"/>
      <w:lvlText w:val="%1)"/>
      <w:lvlJc w:val="left"/>
      <w:pPr>
        <w:ind w:left="1181" w:hanging="360"/>
      </w:pPr>
      <w:rPr>
        <w:rFonts w:hint="default"/>
      </w:rPr>
    </w:lvl>
    <w:lvl w:ilvl="1" w:tplc="04050019" w:tentative="1">
      <w:start w:val="1"/>
      <w:numFmt w:val="lowerLetter"/>
      <w:lvlText w:val="%2."/>
      <w:lvlJc w:val="left"/>
      <w:pPr>
        <w:ind w:left="1901" w:hanging="360"/>
      </w:pPr>
    </w:lvl>
    <w:lvl w:ilvl="2" w:tplc="0405001B" w:tentative="1">
      <w:start w:val="1"/>
      <w:numFmt w:val="lowerRoman"/>
      <w:lvlText w:val="%3."/>
      <w:lvlJc w:val="right"/>
      <w:pPr>
        <w:ind w:left="2621" w:hanging="180"/>
      </w:pPr>
    </w:lvl>
    <w:lvl w:ilvl="3" w:tplc="0405000F" w:tentative="1">
      <w:start w:val="1"/>
      <w:numFmt w:val="decimal"/>
      <w:lvlText w:val="%4."/>
      <w:lvlJc w:val="left"/>
      <w:pPr>
        <w:ind w:left="3341" w:hanging="360"/>
      </w:pPr>
    </w:lvl>
    <w:lvl w:ilvl="4" w:tplc="04050019" w:tentative="1">
      <w:start w:val="1"/>
      <w:numFmt w:val="lowerLetter"/>
      <w:lvlText w:val="%5."/>
      <w:lvlJc w:val="left"/>
      <w:pPr>
        <w:ind w:left="4061" w:hanging="360"/>
      </w:pPr>
    </w:lvl>
    <w:lvl w:ilvl="5" w:tplc="0405001B" w:tentative="1">
      <w:start w:val="1"/>
      <w:numFmt w:val="lowerRoman"/>
      <w:lvlText w:val="%6."/>
      <w:lvlJc w:val="right"/>
      <w:pPr>
        <w:ind w:left="4781" w:hanging="180"/>
      </w:pPr>
    </w:lvl>
    <w:lvl w:ilvl="6" w:tplc="0405000F" w:tentative="1">
      <w:start w:val="1"/>
      <w:numFmt w:val="decimal"/>
      <w:lvlText w:val="%7."/>
      <w:lvlJc w:val="left"/>
      <w:pPr>
        <w:ind w:left="5501" w:hanging="360"/>
      </w:pPr>
    </w:lvl>
    <w:lvl w:ilvl="7" w:tplc="04050019" w:tentative="1">
      <w:start w:val="1"/>
      <w:numFmt w:val="lowerLetter"/>
      <w:lvlText w:val="%8."/>
      <w:lvlJc w:val="left"/>
      <w:pPr>
        <w:ind w:left="6221" w:hanging="360"/>
      </w:pPr>
    </w:lvl>
    <w:lvl w:ilvl="8" w:tplc="0405001B" w:tentative="1">
      <w:start w:val="1"/>
      <w:numFmt w:val="lowerRoman"/>
      <w:lvlText w:val="%9."/>
      <w:lvlJc w:val="right"/>
      <w:pPr>
        <w:ind w:left="6941" w:hanging="180"/>
      </w:pPr>
    </w:lvl>
  </w:abstractNum>
  <w:abstractNum w:abstractNumId="2" w15:restartNumberingAfterBreak="0">
    <w:nsid w:val="241E47AD"/>
    <w:multiLevelType w:val="hybridMultilevel"/>
    <w:tmpl w:val="A5C89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AD5BAF"/>
    <w:multiLevelType w:val="multilevel"/>
    <w:tmpl w:val="8D706442"/>
    <w:lvl w:ilvl="0">
      <w:start w:val="1"/>
      <w:numFmt w:val="decimal"/>
      <w:lvlText w:val="%1"/>
      <w:lvlJc w:val="left"/>
      <w:pPr>
        <w:ind w:left="833" w:hanging="720"/>
      </w:pPr>
      <w:rPr>
        <w:rFonts w:ascii="Calibri" w:eastAsia="Calibri" w:hAnsi="Calibri" w:cs="Calibri" w:hint="default"/>
        <w:b/>
        <w:bCs/>
        <w:w w:val="100"/>
        <w:sz w:val="28"/>
        <w:szCs w:val="28"/>
        <w:lang w:val="cs-CZ" w:eastAsia="cs-CZ" w:bidi="cs-CZ"/>
      </w:rPr>
    </w:lvl>
    <w:lvl w:ilvl="1">
      <w:start w:val="1"/>
      <w:numFmt w:val="decimal"/>
      <w:lvlText w:val="%1.%2"/>
      <w:lvlJc w:val="left"/>
      <w:pPr>
        <w:ind w:left="821" w:hanging="708"/>
      </w:pPr>
      <w:rPr>
        <w:rFonts w:ascii="Calibri" w:eastAsia="Calibri" w:hAnsi="Calibri" w:cs="Calibri" w:hint="default"/>
        <w:b/>
        <w:spacing w:val="-1"/>
        <w:w w:val="100"/>
        <w:sz w:val="22"/>
        <w:szCs w:val="22"/>
        <w:lang w:val="cs-CZ" w:eastAsia="cs-CZ" w:bidi="cs-CZ"/>
      </w:rPr>
    </w:lvl>
    <w:lvl w:ilvl="2">
      <w:start w:val="1"/>
      <w:numFmt w:val="decimal"/>
      <w:lvlText w:val="%1.%2.%3"/>
      <w:lvlJc w:val="left"/>
      <w:pPr>
        <w:ind w:left="1531" w:hanging="720"/>
      </w:pPr>
      <w:rPr>
        <w:rFonts w:ascii="Calibri" w:eastAsia="Calibri" w:hAnsi="Calibri" w:cs="Calibri" w:hint="default"/>
        <w:spacing w:val="-1"/>
        <w:w w:val="100"/>
        <w:sz w:val="22"/>
        <w:szCs w:val="22"/>
        <w:lang w:val="cs-CZ" w:eastAsia="cs-CZ" w:bidi="cs-CZ"/>
      </w:rPr>
    </w:lvl>
    <w:lvl w:ilvl="3">
      <w:numFmt w:val="bullet"/>
      <w:lvlText w:val="•"/>
      <w:lvlJc w:val="left"/>
      <w:pPr>
        <w:ind w:left="2580" w:hanging="720"/>
      </w:pPr>
      <w:rPr>
        <w:rFonts w:hint="default"/>
        <w:lang w:val="cs-CZ" w:eastAsia="cs-CZ" w:bidi="cs-CZ"/>
      </w:rPr>
    </w:lvl>
    <w:lvl w:ilvl="4">
      <w:numFmt w:val="bullet"/>
      <w:lvlText w:val="•"/>
      <w:lvlJc w:val="left"/>
      <w:pPr>
        <w:ind w:left="3621" w:hanging="720"/>
      </w:pPr>
      <w:rPr>
        <w:rFonts w:hint="default"/>
        <w:lang w:val="cs-CZ" w:eastAsia="cs-CZ" w:bidi="cs-CZ"/>
      </w:rPr>
    </w:lvl>
    <w:lvl w:ilvl="5">
      <w:numFmt w:val="bullet"/>
      <w:lvlText w:val="•"/>
      <w:lvlJc w:val="left"/>
      <w:pPr>
        <w:ind w:left="4662" w:hanging="720"/>
      </w:pPr>
      <w:rPr>
        <w:rFonts w:hint="default"/>
        <w:lang w:val="cs-CZ" w:eastAsia="cs-CZ" w:bidi="cs-CZ"/>
      </w:rPr>
    </w:lvl>
    <w:lvl w:ilvl="6">
      <w:numFmt w:val="bullet"/>
      <w:lvlText w:val="•"/>
      <w:lvlJc w:val="left"/>
      <w:pPr>
        <w:ind w:left="5703" w:hanging="720"/>
      </w:pPr>
      <w:rPr>
        <w:rFonts w:hint="default"/>
        <w:lang w:val="cs-CZ" w:eastAsia="cs-CZ" w:bidi="cs-CZ"/>
      </w:rPr>
    </w:lvl>
    <w:lvl w:ilvl="7">
      <w:numFmt w:val="bullet"/>
      <w:lvlText w:val="•"/>
      <w:lvlJc w:val="left"/>
      <w:pPr>
        <w:ind w:left="6744" w:hanging="720"/>
      </w:pPr>
      <w:rPr>
        <w:rFonts w:hint="default"/>
        <w:lang w:val="cs-CZ" w:eastAsia="cs-CZ" w:bidi="cs-CZ"/>
      </w:rPr>
    </w:lvl>
    <w:lvl w:ilvl="8">
      <w:numFmt w:val="bullet"/>
      <w:lvlText w:val="•"/>
      <w:lvlJc w:val="left"/>
      <w:pPr>
        <w:ind w:left="7784" w:hanging="720"/>
      </w:pPr>
      <w:rPr>
        <w:rFonts w:hint="default"/>
        <w:lang w:val="cs-CZ" w:eastAsia="cs-CZ" w:bidi="cs-CZ"/>
      </w:rPr>
    </w:lvl>
  </w:abstractNum>
  <w:abstractNum w:abstractNumId="4" w15:restartNumberingAfterBreak="0">
    <w:nsid w:val="363B2CE4"/>
    <w:multiLevelType w:val="hybridMultilevel"/>
    <w:tmpl w:val="BBECE070"/>
    <w:lvl w:ilvl="0" w:tplc="FDA09F78">
      <w:start w:val="1"/>
      <w:numFmt w:val="bullet"/>
      <w:lvlText w:val="□"/>
      <w:lvlJc w:val="left"/>
      <w:pPr>
        <w:ind w:left="1608" w:hanging="360"/>
      </w:pPr>
      <w:rPr>
        <w:rFonts w:ascii="Courier New" w:hAnsi="Courier New" w:hint="default"/>
        <w:b w:val="0"/>
        <w:bCs/>
        <w:sz w:val="24"/>
        <w:szCs w:val="24"/>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5" w15:restartNumberingAfterBreak="0">
    <w:nsid w:val="5725620D"/>
    <w:multiLevelType w:val="multilevel"/>
    <w:tmpl w:val="DB8046C6"/>
    <w:lvl w:ilvl="0">
      <w:start w:val="1"/>
      <w:numFmt w:val="decimal"/>
      <w:lvlText w:val="%1"/>
      <w:lvlJc w:val="left"/>
      <w:pPr>
        <w:ind w:left="833" w:hanging="720"/>
      </w:pPr>
      <w:rPr>
        <w:rFonts w:ascii="Calibri" w:eastAsia="Calibri" w:hAnsi="Calibri" w:cs="Calibri" w:hint="default"/>
        <w:b/>
        <w:bCs/>
        <w:w w:val="100"/>
        <w:sz w:val="28"/>
        <w:szCs w:val="28"/>
        <w:lang w:val="cs-CZ" w:eastAsia="cs-CZ" w:bidi="cs-CZ"/>
      </w:rPr>
    </w:lvl>
    <w:lvl w:ilvl="1">
      <w:start w:val="1"/>
      <w:numFmt w:val="decimal"/>
      <w:lvlText w:val="%1.%2"/>
      <w:lvlJc w:val="left"/>
      <w:pPr>
        <w:ind w:left="821" w:hanging="708"/>
      </w:pPr>
      <w:rPr>
        <w:rFonts w:ascii="Calibri" w:eastAsia="Calibri" w:hAnsi="Calibri" w:cs="Calibri" w:hint="default"/>
        <w:b/>
        <w:spacing w:val="-1"/>
        <w:w w:val="100"/>
        <w:sz w:val="22"/>
        <w:szCs w:val="22"/>
        <w:lang w:val="cs-CZ" w:eastAsia="cs-CZ" w:bidi="cs-CZ"/>
      </w:rPr>
    </w:lvl>
    <w:lvl w:ilvl="2">
      <w:start w:val="1"/>
      <w:numFmt w:val="decimal"/>
      <w:lvlText w:val="%1.%2.%3"/>
      <w:lvlJc w:val="left"/>
      <w:pPr>
        <w:ind w:left="1531" w:hanging="720"/>
      </w:pPr>
      <w:rPr>
        <w:rFonts w:ascii="Calibri" w:eastAsia="Calibri" w:hAnsi="Calibri" w:cs="Calibri" w:hint="default"/>
        <w:b/>
        <w:bCs w:val="0"/>
        <w:spacing w:val="-1"/>
        <w:w w:val="100"/>
        <w:sz w:val="22"/>
        <w:szCs w:val="22"/>
        <w:lang w:val="cs-CZ" w:eastAsia="cs-CZ" w:bidi="cs-CZ"/>
      </w:rPr>
    </w:lvl>
    <w:lvl w:ilvl="3">
      <w:numFmt w:val="bullet"/>
      <w:lvlText w:val="•"/>
      <w:lvlJc w:val="left"/>
      <w:pPr>
        <w:ind w:left="2580" w:hanging="720"/>
      </w:pPr>
      <w:rPr>
        <w:rFonts w:hint="default"/>
        <w:lang w:val="cs-CZ" w:eastAsia="cs-CZ" w:bidi="cs-CZ"/>
      </w:rPr>
    </w:lvl>
    <w:lvl w:ilvl="4">
      <w:numFmt w:val="bullet"/>
      <w:lvlText w:val="•"/>
      <w:lvlJc w:val="left"/>
      <w:pPr>
        <w:ind w:left="3621" w:hanging="720"/>
      </w:pPr>
      <w:rPr>
        <w:rFonts w:hint="default"/>
        <w:lang w:val="cs-CZ" w:eastAsia="cs-CZ" w:bidi="cs-CZ"/>
      </w:rPr>
    </w:lvl>
    <w:lvl w:ilvl="5">
      <w:numFmt w:val="bullet"/>
      <w:lvlText w:val="•"/>
      <w:lvlJc w:val="left"/>
      <w:pPr>
        <w:ind w:left="4662" w:hanging="720"/>
      </w:pPr>
      <w:rPr>
        <w:rFonts w:hint="default"/>
        <w:lang w:val="cs-CZ" w:eastAsia="cs-CZ" w:bidi="cs-CZ"/>
      </w:rPr>
    </w:lvl>
    <w:lvl w:ilvl="6">
      <w:numFmt w:val="bullet"/>
      <w:lvlText w:val="•"/>
      <w:lvlJc w:val="left"/>
      <w:pPr>
        <w:ind w:left="5703" w:hanging="720"/>
      </w:pPr>
      <w:rPr>
        <w:rFonts w:hint="default"/>
        <w:lang w:val="cs-CZ" w:eastAsia="cs-CZ" w:bidi="cs-CZ"/>
      </w:rPr>
    </w:lvl>
    <w:lvl w:ilvl="7">
      <w:numFmt w:val="bullet"/>
      <w:lvlText w:val="•"/>
      <w:lvlJc w:val="left"/>
      <w:pPr>
        <w:ind w:left="6744" w:hanging="720"/>
      </w:pPr>
      <w:rPr>
        <w:rFonts w:hint="default"/>
        <w:lang w:val="cs-CZ" w:eastAsia="cs-CZ" w:bidi="cs-CZ"/>
      </w:rPr>
    </w:lvl>
    <w:lvl w:ilvl="8">
      <w:numFmt w:val="bullet"/>
      <w:lvlText w:val="•"/>
      <w:lvlJc w:val="left"/>
      <w:pPr>
        <w:ind w:left="7784" w:hanging="720"/>
      </w:pPr>
      <w:rPr>
        <w:rFonts w:hint="default"/>
        <w:lang w:val="cs-CZ" w:eastAsia="cs-CZ" w:bidi="cs-CZ"/>
      </w:rPr>
    </w:lvl>
  </w:abstractNum>
  <w:num w:numId="1" w16cid:durableId="1719622023">
    <w:abstractNumId w:val="5"/>
  </w:num>
  <w:num w:numId="2" w16cid:durableId="682171020">
    <w:abstractNumId w:val="1"/>
  </w:num>
  <w:num w:numId="3" w16cid:durableId="704212767">
    <w:abstractNumId w:val="2"/>
  </w:num>
  <w:num w:numId="4" w16cid:durableId="326448605">
    <w:abstractNumId w:val="3"/>
  </w:num>
  <w:num w:numId="5" w16cid:durableId="309140588">
    <w:abstractNumId w:val="0"/>
  </w:num>
  <w:num w:numId="6" w16cid:durableId="66559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7C"/>
    <w:rsid w:val="00000EF6"/>
    <w:rsid w:val="00002D60"/>
    <w:rsid w:val="000602CD"/>
    <w:rsid w:val="000671F3"/>
    <w:rsid w:val="00157101"/>
    <w:rsid w:val="001B6AE7"/>
    <w:rsid w:val="001D6D94"/>
    <w:rsid w:val="001E45D2"/>
    <w:rsid w:val="002004C6"/>
    <w:rsid w:val="0025306D"/>
    <w:rsid w:val="002668DE"/>
    <w:rsid w:val="002762A3"/>
    <w:rsid w:val="002B6476"/>
    <w:rsid w:val="002D6A3A"/>
    <w:rsid w:val="00325D04"/>
    <w:rsid w:val="00343DE9"/>
    <w:rsid w:val="00356B17"/>
    <w:rsid w:val="0045554F"/>
    <w:rsid w:val="00487175"/>
    <w:rsid w:val="004D28BC"/>
    <w:rsid w:val="004D381F"/>
    <w:rsid w:val="004D4E19"/>
    <w:rsid w:val="004E54F6"/>
    <w:rsid w:val="004F5645"/>
    <w:rsid w:val="00575C50"/>
    <w:rsid w:val="005D6D23"/>
    <w:rsid w:val="00646DDB"/>
    <w:rsid w:val="006709AD"/>
    <w:rsid w:val="006C5706"/>
    <w:rsid w:val="007221B2"/>
    <w:rsid w:val="007730DC"/>
    <w:rsid w:val="007C018D"/>
    <w:rsid w:val="007C2C68"/>
    <w:rsid w:val="007D3FF7"/>
    <w:rsid w:val="007E5672"/>
    <w:rsid w:val="00881630"/>
    <w:rsid w:val="008F33BB"/>
    <w:rsid w:val="00903197"/>
    <w:rsid w:val="009573E5"/>
    <w:rsid w:val="009738F9"/>
    <w:rsid w:val="00996DC9"/>
    <w:rsid w:val="00A06A7C"/>
    <w:rsid w:val="00AE70E3"/>
    <w:rsid w:val="00B43FAC"/>
    <w:rsid w:val="00B466CD"/>
    <w:rsid w:val="00B625B1"/>
    <w:rsid w:val="00B672A3"/>
    <w:rsid w:val="00B700CF"/>
    <w:rsid w:val="00BD57F0"/>
    <w:rsid w:val="00BE11EB"/>
    <w:rsid w:val="00BE6271"/>
    <w:rsid w:val="00C3431B"/>
    <w:rsid w:val="00C35353"/>
    <w:rsid w:val="00C94318"/>
    <w:rsid w:val="00CB3055"/>
    <w:rsid w:val="00CD258B"/>
    <w:rsid w:val="00CF108F"/>
    <w:rsid w:val="00D22FE7"/>
    <w:rsid w:val="00D34ED9"/>
    <w:rsid w:val="00D53555"/>
    <w:rsid w:val="00DC1717"/>
    <w:rsid w:val="00E064E3"/>
    <w:rsid w:val="00E11BF1"/>
    <w:rsid w:val="00E47EE2"/>
    <w:rsid w:val="00E6486B"/>
    <w:rsid w:val="00F3559C"/>
    <w:rsid w:val="00F37920"/>
    <w:rsid w:val="00F44BB9"/>
    <w:rsid w:val="00F909B6"/>
    <w:rsid w:val="00F90C49"/>
    <w:rsid w:val="00FB5487"/>
    <w:rsid w:val="00FB7139"/>
    <w:rsid w:val="00FE5CF4"/>
    <w:rsid w:val="41F22193"/>
    <w:rsid w:val="5A4C1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CF7E5"/>
  <w15:docId w15:val="{6B91EBD1-D07A-45A9-9792-03A2358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F108F"/>
    <w:rPr>
      <w:rFonts w:ascii="Calibri" w:eastAsia="Calibri" w:hAnsi="Calibri" w:cs="Calibri"/>
      <w:lang w:val="cs-CZ" w:eastAsia="cs-CZ" w:bidi="cs-CZ"/>
    </w:rPr>
  </w:style>
  <w:style w:type="paragraph" w:styleId="Nadpis1">
    <w:name w:val="heading 1"/>
    <w:basedOn w:val="Normln"/>
    <w:uiPriority w:val="1"/>
    <w:qFormat/>
    <w:pPr>
      <w:spacing w:before="38"/>
      <w:ind w:left="821" w:hanging="709"/>
      <w:outlineLvl w:val="0"/>
    </w:pPr>
    <w:rPr>
      <w:b/>
      <w:bCs/>
    </w:rPr>
  </w:style>
  <w:style w:type="paragraph" w:styleId="Nadpis2">
    <w:name w:val="heading 2"/>
    <w:basedOn w:val="Normln"/>
    <w:next w:val="Normln"/>
    <w:link w:val="Nadpis2Char"/>
    <w:uiPriority w:val="9"/>
    <w:semiHidden/>
    <w:unhideWhenUsed/>
    <w:qFormat/>
    <w:rsid w:val="00575C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7E5672"/>
    <w:rPr>
      <w:rFonts w:ascii="Calibri" w:eastAsia="Calibri" w:hAnsi="Calibri" w:cs="Calibri"/>
      <w:lang w:val="cs-CZ" w:eastAsia="cs-CZ" w:bidi="cs-CZ"/>
    </w:rPr>
  </w:style>
  <w:style w:type="table" w:styleId="Mkatabulky">
    <w:name w:val="Table Grid"/>
    <w:basedOn w:val="Normlntabulka"/>
    <w:uiPriority w:val="39"/>
    <w:rsid w:val="007E5672"/>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909B6"/>
    <w:pPr>
      <w:tabs>
        <w:tab w:val="center" w:pos="4536"/>
        <w:tab w:val="right" w:pos="9072"/>
      </w:tabs>
    </w:pPr>
  </w:style>
  <w:style w:type="character" w:customStyle="1" w:styleId="ZhlavChar">
    <w:name w:val="Záhlaví Char"/>
    <w:basedOn w:val="Standardnpsmoodstavce"/>
    <w:link w:val="Zhlav"/>
    <w:uiPriority w:val="99"/>
    <w:rsid w:val="00F909B6"/>
    <w:rPr>
      <w:rFonts w:ascii="Calibri" w:eastAsia="Calibri" w:hAnsi="Calibri" w:cs="Calibri"/>
      <w:lang w:val="cs-CZ" w:eastAsia="cs-CZ" w:bidi="cs-CZ"/>
    </w:rPr>
  </w:style>
  <w:style w:type="paragraph" w:styleId="Zpat">
    <w:name w:val="footer"/>
    <w:basedOn w:val="Normln"/>
    <w:link w:val="ZpatChar"/>
    <w:uiPriority w:val="99"/>
    <w:unhideWhenUsed/>
    <w:rsid w:val="00F909B6"/>
    <w:pPr>
      <w:tabs>
        <w:tab w:val="center" w:pos="4536"/>
        <w:tab w:val="right" w:pos="9072"/>
      </w:tabs>
    </w:pPr>
  </w:style>
  <w:style w:type="character" w:customStyle="1" w:styleId="ZpatChar">
    <w:name w:val="Zápatí Char"/>
    <w:basedOn w:val="Standardnpsmoodstavce"/>
    <w:link w:val="Zpat"/>
    <w:uiPriority w:val="99"/>
    <w:rsid w:val="00F909B6"/>
    <w:rPr>
      <w:rFonts w:ascii="Calibri" w:eastAsia="Calibri" w:hAnsi="Calibri" w:cs="Calibri"/>
      <w:lang w:val="cs-CZ" w:eastAsia="cs-CZ" w:bidi="cs-CZ"/>
    </w:rPr>
  </w:style>
  <w:style w:type="paragraph" w:customStyle="1" w:styleId="Default">
    <w:name w:val="Default"/>
    <w:rsid w:val="00646DDB"/>
    <w:pPr>
      <w:widowControl/>
      <w:adjustRightInd w:val="0"/>
    </w:pPr>
    <w:rPr>
      <w:rFonts w:ascii="Source Sans Pro" w:hAnsi="Source Sans Pro" w:cs="Source Sans Pro"/>
      <w:color w:val="000000"/>
      <w:sz w:val="24"/>
      <w:szCs w:val="24"/>
      <w:lang w:val="cs-CZ"/>
    </w:rPr>
  </w:style>
  <w:style w:type="paragraph" w:styleId="Textbubliny">
    <w:name w:val="Balloon Text"/>
    <w:basedOn w:val="Normln"/>
    <w:link w:val="TextbublinyChar"/>
    <w:uiPriority w:val="99"/>
    <w:semiHidden/>
    <w:unhideWhenUsed/>
    <w:rsid w:val="00D22F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2FE7"/>
    <w:rPr>
      <w:rFonts w:ascii="Segoe UI" w:eastAsia="Calibri" w:hAnsi="Segoe UI" w:cs="Segoe UI"/>
      <w:sz w:val="18"/>
      <w:szCs w:val="18"/>
      <w:lang w:val="cs-CZ" w:eastAsia="cs-CZ" w:bidi="cs-CZ"/>
    </w:rPr>
  </w:style>
  <w:style w:type="character" w:styleId="Hypertextovodkaz">
    <w:name w:val="Hyperlink"/>
    <w:basedOn w:val="Standardnpsmoodstavce"/>
    <w:uiPriority w:val="99"/>
    <w:unhideWhenUsed/>
    <w:rsid w:val="005D6D23"/>
    <w:rPr>
      <w:color w:val="0000FF" w:themeColor="hyperlink"/>
      <w:u w:val="single"/>
    </w:rPr>
  </w:style>
  <w:style w:type="character" w:styleId="Nevyeenzmnka">
    <w:name w:val="Unresolved Mention"/>
    <w:basedOn w:val="Standardnpsmoodstavce"/>
    <w:uiPriority w:val="99"/>
    <w:semiHidden/>
    <w:unhideWhenUsed/>
    <w:rsid w:val="005D6D23"/>
    <w:rPr>
      <w:color w:val="605E5C"/>
      <w:shd w:val="clear" w:color="auto" w:fill="E1DFDD"/>
    </w:rPr>
  </w:style>
  <w:style w:type="paragraph" w:styleId="Textpoznpodarou">
    <w:name w:val="footnote text"/>
    <w:basedOn w:val="Normln"/>
    <w:link w:val="TextpoznpodarouChar"/>
    <w:uiPriority w:val="99"/>
    <w:semiHidden/>
    <w:unhideWhenUsed/>
    <w:rsid w:val="00575C50"/>
    <w:rPr>
      <w:rFonts w:ascii="Carlito" w:eastAsia="Carlito" w:hAnsi="Carlito" w:cs="Carlito"/>
      <w:sz w:val="20"/>
      <w:szCs w:val="20"/>
      <w:lang w:eastAsia="en-US" w:bidi="ar-SA"/>
    </w:rPr>
  </w:style>
  <w:style w:type="character" w:customStyle="1" w:styleId="TextpoznpodarouChar">
    <w:name w:val="Text pozn. pod čarou Char"/>
    <w:basedOn w:val="Standardnpsmoodstavce"/>
    <w:link w:val="Textpoznpodarou"/>
    <w:uiPriority w:val="99"/>
    <w:semiHidden/>
    <w:rsid w:val="00575C50"/>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575C50"/>
    <w:rPr>
      <w:vertAlign w:val="superscript"/>
    </w:rPr>
  </w:style>
  <w:style w:type="character" w:customStyle="1" w:styleId="Nadpis2Char">
    <w:name w:val="Nadpis 2 Char"/>
    <w:basedOn w:val="Standardnpsmoodstavce"/>
    <w:link w:val="Nadpis2"/>
    <w:uiPriority w:val="9"/>
    <w:semiHidden/>
    <w:rsid w:val="00575C50"/>
    <w:rPr>
      <w:rFonts w:asciiTheme="majorHAnsi" w:eastAsiaTheme="majorEastAsia" w:hAnsiTheme="majorHAnsi" w:cstheme="majorBidi"/>
      <w:color w:val="365F91" w:themeColor="accent1" w:themeShade="BF"/>
      <w:sz w:val="26"/>
      <w:szCs w:val="26"/>
      <w:lang w:val="cs-CZ" w:eastAsia="cs-CZ" w:bidi="cs-CZ"/>
    </w:rPr>
  </w:style>
  <w:style w:type="character" w:customStyle="1" w:styleId="ZkladntextChar">
    <w:name w:val="Základní text Char"/>
    <w:basedOn w:val="Standardnpsmoodstavce"/>
    <w:link w:val="Zkladntext"/>
    <w:uiPriority w:val="1"/>
    <w:rsid w:val="007C018D"/>
    <w:rPr>
      <w:rFonts w:ascii="Calibri" w:eastAsia="Calibri" w:hAnsi="Calibri" w:cs="Calibri"/>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64592">
      <w:bodyDiv w:val="1"/>
      <w:marLeft w:val="0"/>
      <w:marRight w:val="0"/>
      <w:marTop w:val="0"/>
      <w:marBottom w:val="0"/>
      <w:divBdr>
        <w:top w:val="none" w:sz="0" w:space="0" w:color="auto"/>
        <w:left w:val="none" w:sz="0" w:space="0" w:color="auto"/>
        <w:bottom w:val="none" w:sz="0" w:space="0" w:color="auto"/>
        <w:right w:val="none" w:sz="0" w:space="0" w:color="auto"/>
      </w:divBdr>
      <w:divsChild>
        <w:div w:id="1609699982">
          <w:marLeft w:val="0"/>
          <w:marRight w:val="0"/>
          <w:marTop w:val="0"/>
          <w:marBottom w:val="0"/>
          <w:divBdr>
            <w:top w:val="none" w:sz="0" w:space="0" w:color="auto"/>
            <w:left w:val="none" w:sz="0" w:space="0" w:color="auto"/>
            <w:bottom w:val="none" w:sz="0" w:space="0" w:color="auto"/>
            <w:right w:val="none" w:sz="0" w:space="0" w:color="auto"/>
          </w:divBdr>
        </w:div>
        <w:div w:id="1690519300">
          <w:marLeft w:val="0"/>
          <w:marRight w:val="0"/>
          <w:marTop w:val="0"/>
          <w:marBottom w:val="0"/>
          <w:divBdr>
            <w:top w:val="none" w:sz="0" w:space="0" w:color="auto"/>
            <w:left w:val="none" w:sz="0" w:space="0" w:color="auto"/>
            <w:bottom w:val="none" w:sz="0" w:space="0" w:color="auto"/>
            <w:right w:val="none" w:sz="0" w:space="0" w:color="auto"/>
          </w:divBdr>
        </w:div>
        <w:div w:id="2103137854">
          <w:marLeft w:val="0"/>
          <w:marRight w:val="0"/>
          <w:marTop w:val="0"/>
          <w:marBottom w:val="0"/>
          <w:divBdr>
            <w:top w:val="none" w:sz="0" w:space="0" w:color="auto"/>
            <w:left w:val="none" w:sz="0" w:space="0" w:color="auto"/>
            <w:bottom w:val="none" w:sz="0" w:space="0" w:color="auto"/>
            <w:right w:val="none" w:sz="0" w:space="0" w:color="auto"/>
          </w:divBdr>
        </w:div>
        <w:div w:id="1024593372">
          <w:marLeft w:val="0"/>
          <w:marRight w:val="0"/>
          <w:marTop w:val="0"/>
          <w:marBottom w:val="0"/>
          <w:divBdr>
            <w:top w:val="none" w:sz="0" w:space="0" w:color="auto"/>
            <w:left w:val="none" w:sz="0" w:space="0" w:color="auto"/>
            <w:bottom w:val="none" w:sz="0" w:space="0" w:color="auto"/>
            <w:right w:val="none" w:sz="0" w:space="0" w:color="auto"/>
          </w:divBdr>
        </w:div>
      </w:divsChild>
    </w:div>
    <w:div w:id="860120365">
      <w:bodyDiv w:val="1"/>
      <w:marLeft w:val="0"/>
      <w:marRight w:val="0"/>
      <w:marTop w:val="0"/>
      <w:marBottom w:val="0"/>
      <w:divBdr>
        <w:top w:val="none" w:sz="0" w:space="0" w:color="auto"/>
        <w:left w:val="none" w:sz="0" w:space="0" w:color="auto"/>
        <w:bottom w:val="none" w:sz="0" w:space="0" w:color="auto"/>
        <w:right w:val="none" w:sz="0" w:space="0" w:color="auto"/>
      </w:divBdr>
      <w:divsChild>
        <w:div w:id="409887590">
          <w:marLeft w:val="0"/>
          <w:marRight w:val="0"/>
          <w:marTop w:val="0"/>
          <w:marBottom w:val="0"/>
          <w:divBdr>
            <w:top w:val="none" w:sz="0" w:space="0" w:color="auto"/>
            <w:left w:val="none" w:sz="0" w:space="0" w:color="auto"/>
            <w:bottom w:val="none" w:sz="0" w:space="0" w:color="auto"/>
            <w:right w:val="none" w:sz="0" w:space="0" w:color="auto"/>
          </w:divBdr>
        </w:div>
        <w:div w:id="1603491835">
          <w:marLeft w:val="0"/>
          <w:marRight w:val="0"/>
          <w:marTop w:val="0"/>
          <w:marBottom w:val="0"/>
          <w:divBdr>
            <w:top w:val="none" w:sz="0" w:space="0" w:color="auto"/>
            <w:left w:val="none" w:sz="0" w:space="0" w:color="auto"/>
            <w:bottom w:val="none" w:sz="0" w:space="0" w:color="auto"/>
            <w:right w:val="none" w:sz="0" w:space="0" w:color="auto"/>
          </w:divBdr>
        </w:div>
        <w:div w:id="1268344716">
          <w:marLeft w:val="0"/>
          <w:marRight w:val="0"/>
          <w:marTop w:val="0"/>
          <w:marBottom w:val="0"/>
          <w:divBdr>
            <w:top w:val="none" w:sz="0" w:space="0" w:color="auto"/>
            <w:left w:val="none" w:sz="0" w:space="0" w:color="auto"/>
            <w:bottom w:val="none" w:sz="0" w:space="0" w:color="auto"/>
            <w:right w:val="none" w:sz="0" w:space="0" w:color="auto"/>
          </w:divBdr>
        </w:div>
        <w:div w:id="174804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gorova@buchl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6e352-4bb9-4bbf-b393-25af3ecc0321">
      <Terms xmlns="http://schemas.microsoft.com/office/infopath/2007/PartnerControls"/>
    </lcf76f155ced4ddcb4097134ff3c332f>
    <TaxCatchAll xmlns="105242ff-5ba9-4cec-bb1e-d20706c37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6614571C7A1A4DAF227CAEDB36FB35" ma:contentTypeVersion="15" ma:contentTypeDescription="Vytvoří nový dokument" ma:contentTypeScope="" ma:versionID="fcdda2d1c469468707c53f31b5e9fd0f">
  <xsd:schema xmlns:xsd="http://www.w3.org/2001/XMLSchema" xmlns:xs="http://www.w3.org/2001/XMLSchema" xmlns:p="http://schemas.microsoft.com/office/2006/metadata/properties" xmlns:ns2="def6e352-4bb9-4bbf-b393-25af3ecc0321" xmlns:ns3="105242ff-5ba9-4cec-bb1e-d20706c376ae" targetNamespace="http://schemas.microsoft.com/office/2006/metadata/properties" ma:root="true" ma:fieldsID="3592953eb5bd3346379e9cdab8d3221b" ns2:_="" ns3:_="">
    <xsd:import namespace="def6e352-4bb9-4bbf-b393-25af3ecc0321"/>
    <xsd:import namespace="105242ff-5ba9-4cec-bb1e-d20706c376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6e352-4bb9-4bbf-b393-25af3ecc0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1f3bafc-1df0-44f7-8dca-65bd2c5b86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242ff-5ba9-4cec-bb1e-d20706c376a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f383a979-a150-4f3a-b933-e8806c86c374}" ma:internalName="TaxCatchAll" ma:showField="CatchAllData" ma:web="105242ff-5ba9-4cec-bb1e-d20706c3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45665-0A34-459D-A977-FEFEC12D07BC}">
  <ds:schemaRefs>
    <ds:schemaRef ds:uri="http://schemas.microsoft.com/sharepoint/v3/contenttype/forms"/>
  </ds:schemaRefs>
</ds:datastoreItem>
</file>

<file path=customXml/itemProps2.xml><?xml version="1.0" encoding="utf-8"?>
<ds:datastoreItem xmlns:ds="http://schemas.openxmlformats.org/officeDocument/2006/customXml" ds:itemID="{DAC50C38-7224-4E1A-AE08-F1B200DEC43A}">
  <ds:schemaRefs>
    <ds:schemaRef ds:uri="http://schemas.microsoft.com/office/2006/metadata/properties"/>
    <ds:schemaRef ds:uri="http://schemas.microsoft.com/office/infopath/2007/PartnerControls"/>
    <ds:schemaRef ds:uri="def6e352-4bb9-4bbf-b393-25af3ecc0321"/>
    <ds:schemaRef ds:uri="105242ff-5ba9-4cec-bb1e-d20706c376ae"/>
  </ds:schemaRefs>
</ds:datastoreItem>
</file>

<file path=customXml/itemProps3.xml><?xml version="1.0" encoding="utf-8"?>
<ds:datastoreItem xmlns:ds="http://schemas.openxmlformats.org/officeDocument/2006/customXml" ds:itemID="{12C6B96A-192A-4EDC-8B98-4353BB247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6e352-4bb9-4bbf-b393-25af3ecc0321"/>
    <ds:schemaRef ds:uri="105242ff-5ba9-4cec-bb1e-d20706c3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1488</Words>
  <Characters>8780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Lenka Gregorová</cp:lastModifiedBy>
  <cp:revision>29</cp:revision>
  <cp:lastPrinted>2023-10-02T05:38:00Z</cp:lastPrinted>
  <dcterms:created xsi:type="dcterms:W3CDTF">2023-09-06T11:03:00Z</dcterms:created>
  <dcterms:modified xsi:type="dcterms:W3CDTF">2025-01-21T11:20:00Z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2019</vt:lpwstr>
  </property>
  <property fmtid="{D5CDD505-2E9C-101B-9397-08002B2CF9AE}" pid="4" name="LastSaved">
    <vt:filetime>2023-08-03T00:00:00Z</vt:filetime>
  </property>
  <property fmtid="{D5CDD505-2E9C-101B-9397-08002B2CF9AE}" pid="5" name="ContentTypeId">
    <vt:lpwstr>0x0101007A6614571C7A1A4DAF227CAEDB36FB35</vt:lpwstr>
  </property>
  <property fmtid="{D5CDD505-2E9C-101B-9397-08002B2CF9AE}" pid="6" name="MediaServiceImageTags">
    <vt:lpwstr/>
  </property>
</Properties>
</file>